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8148" w14:textId="2F39CB41" w:rsidR="00A4311A" w:rsidRPr="00772EC0" w:rsidRDefault="00772EC0" w:rsidP="00424248">
      <w:pPr>
        <w:pStyle w:val="NoSpacing"/>
        <w:rPr>
          <w:rFonts w:ascii="Georgia" w:hAnsi="Georgia"/>
          <w:b/>
          <w:color w:val="FF0000"/>
          <w:sz w:val="20"/>
          <w:szCs w:val="20"/>
        </w:rPr>
      </w:pPr>
      <w:r>
        <w:rPr>
          <w:rFonts w:ascii="Georgia" w:hAnsi="Georgia"/>
          <w:b/>
          <w:color w:val="FF0000"/>
          <w:sz w:val="20"/>
          <w:szCs w:val="20"/>
        </w:rPr>
        <w:t xml:space="preserve">Disclaimer- This is an example ONLY and information contained is not to be used as medical advice. Please get with your medical care provider and create a form for </w:t>
      </w:r>
      <w:r w:rsidR="00C30469">
        <w:rPr>
          <w:rFonts w:ascii="Georgia" w:hAnsi="Georgia"/>
          <w:b/>
          <w:color w:val="FF0000"/>
          <w:sz w:val="20"/>
          <w:szCs w:val="20"/>
        </w:rPr>
        <w:t>YOUR SPECIFIC MEDICAL NEEDS</w:t>
      </w:r>
      <w:r>
        <w:rPr>
          <w:rFonts w:ascii="Georgia" w:hAnsi="Georgia"/>
          <w:b/>
          <w:color w:val="FF0000"/>
          <w:sz w:val="20"/>
          <w:szCs w:val="20"/>
        </w:rPr>
        <w:t xml:space="preserve">.  In this example the patient’s physician printed this form on hospital letterhead and signed it.  </w:t>
      </w:r>
    </w:p>
    <w:p w14:paraId="7CFB88D3" w14:textId="77777777" w:rsidR="00772EC0" w:rsidRDefault="00772EC0" w:rsidP="00424248">
      <w:pPr>
        <w:pStyle w:val="NoSpacing"/>
        <w:rPr>
          <w:rFonts w:ascii="Georgia" w:hAnsi="Georgia"/>
          <w:b/>
          <w:sz w:val="28"/>
          <w:szCs w:val="28"/>
        </w:rPr>
      </w:pPr>
    </w:p>
    <w:p w14:paraId="65865F45" w14:textId="77777777" w:rsidR="00772EC0" w:rsidRDefault="00772EC0" w:rsidP="00424248">
      <w:pPr>
        <w:pStyle w:val="NoSpacing"/>
        <w:rPr>
          <w:rFonts w:ascii="Georgia" w:hAnsi="Georgia"/>
          <w:b/>
          <w:sz w:val="28"/>
          <w:szCs w:val="28"/>
        </w:rPr>
      </w:pPr>
    </w:p>
    <w:p w14:paraId="4B9CDC4C" w14:textId="58BCFEC3" w:rsidR="00424248" w:rsidRPr="00BB128C" w:rsidRDefault="009406F6" w:rsidP="00424248">
      <w:pPr>
        <w:pStyle w:val="NoSpacing"/>
        <w:rPr>
          <w:rFonts w:ascii="Georgia" w:hAnsi="Georgia"/>
          <w:b/>
          <w:color w:val="000000" w:themeColor="text1"/>
          <w:sz w:val="28"/>
          <w:szCs w:val="28"/>
        </w:rPr>
      </w:pPr>
      <w:r w:rsidRPr="00BB128C">
        <w:rPr>
          <w:rFonts w:ascii="Georgia" w:hAnsi="Georgia"/>
          <w:b/>
          <w:sz w:val="28"/>
          <w:szCs w:val="28"/>
        </w:rPr>
        <w:t>Hospital Management Guidelines - HypoKPP</w:t>
      </w:r>
      <w:r w:rsidRPr="00BB128C">
        <w:rPr>
          <w:rFonts w:ascii="Georgia" w:hAnsi="Georgia"/>
          <w:b/>
          <w:color w:val="000000" w:themeColor="text1"/>
          <w:sz w:val="28"/>
          <w:szCs w:val="28"/>
        </w:rPr>
        <w:t xml:space="preserve"> </w:t>
      </w:r>
    </w:p>
    <w:p w14:paraId="5BBC2CF8" w14:textId="46C8C06A" w:rsidR="009406F6" w:rsidRPr="004B0033" w:rsidRDefault="009406F6" w:rsidP="00424248">
      <w:pPr>
        <w:pStyle w:val="NoSpacing"/>
        <w:rPr>
          <w:rFonts w:ascii="Georgia" w:hAnsi="Georgia"/>
          <w:b/>
          <w:sz w:val="20"/>
          <w:szCs w:val="20"/>
        </w:rPr>
      </w:pPr>
      <w:r w:rsidRPr="004B0033">
        <w:rPr>
          <w:rFonts w:ascii="Georgia" w:hAnsi="Georgia"/>
          <w:b/>
          <w:color w:val="000000" w:themeColor="text1"/>
          <w:sz w:val="20"/>
          <w:szCs w:val="20"/>
        </w:rPr>
        <w:t>Hypokalemic Periodic Paralysis</w:t>
      </w:r>
    </w:p>
    <w:p w14:paraId="5D160C5F" w14:textId="77777777" w:rsidR="00652AAC" w:rsidRPr="004B0033" w:rsidRDefault="00652AAC" w:rsidP="00652AAC">
      <w:pPr>
        <w:pStyle w:val="NoSpacing"/>
        <w:rPr>
          <w:sz w:val="20"/>
          <w:szCs w:val="20"/>
        </w:rPr>
      </w:pPr>
    </w:p>
    <w:p w14:paraId="31E57007" w14:textId="77777777" w:rsidR="004A7B3B" w:rsidRPr="004A7B3B" w:rsidRDefault="004A7B3B" w:rsidP="00652AAC">
      <w:pPr>
        <w:pStyle w:val="NoSpacing"/>
        <w:rPr>
          <w:sz w:val="16"/>
          <w:szCs w:val="16"/>
        </w:rPr>
      </w:pPr>
    </w:p>
    <w:p w14:paraId="4A079C60" w14:textId="77777777" w:rsidR="008B0782" w:rsidRDefault="008B0782" w:rsidP="00652AAC">
      <w:pPr>
        <w:pStyle w:val="NoSpacing"/>
        <w:rPr>
          <w:rFonts w:ascii="Georgia" w:hAnsi="Georgia"/>
          <w:b/>
        </w:rPr>
      </w:pPr>
      <w:r>
        <w:rPr>
          <w:rFonts w:ascii="Georgia" w:hAnsi="Georgia"/>
          <w:b/>
        </w:rPr>
        <w:t>PERSONAL INFORMATION:</w:t>
      </w:r>
    </w:p>
    <w:p w14:paraId="2106F4EE" w14:textId="77777777" w:rsidR="008B0782" w:rsidRPr="008B0782" w:rsidRDefault="008B0782" w:rsidP="00652AAC">
      <w:pPr>
        <w:pStyle w:val="NoSpacing"/>
        <w:rPr>
          <w:rFonts w:ascii="Georgia" w:hAnsi="Georgia"/>
          <w:b/>
        </w:rPr>
      </w:pPr>
    </w:p>
    <w:p w14:paraId="22EF1113" w14:textId="6BF9E945" w:rsidR="009406F6" w:rsidRPr="00424248" w:rsidRDefault="009406F6" w:rsidP="004A7B3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424248">
        <w:rPr>
          <w:rFonts w:ascii="Georgia" w:eastAsia="Times New Roman" w:hAnsi="Georgia" w:cs="Times New Roman"/>
          <w:b/>
          <w:color w:val="000000" w:themeColor="text1"/>
          <w:sz w:val="20"/>
          <w:szCs w:val="20"/>
        </w:rPr>
        <w:t>Patient's Name</w:t>
      </w:r>
      <w:r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:  </w:t>
      </w:r>
      <w:r w:rsidRPr="00852A44">
        <w:rPr>
          <w:rFonts w:ascii="Georgia" w:eastAsia="Times New Roman" w:hAnsi="Georgia" w:cs="Times New Roman"/>
          <w:b/>
          <w:color w:val="000000" w:themeColor="text1"/>
          <w:sz w:val="20"/>
          <w:szCs w:val="20"/>
        </w:rPr>
        <w:t xml:space="preserve"> </w:t>
      </w:r>
      <w:r w:rsidR="004A7B3B" w:rsidRPr="00424248">
        <w:rPr>
          <w:rFonts w:ascii="Georgia" w:eastAsia="Times New Roman" w:hAnsi="Georgia" w:cs="Times New Roman"/>
          <w:sz w:val="20"/>
          <w:szCs w:val="20"/>
        </w:rPr>
        <w:t>J</w:t>
      </w:r>
      <w:r w:rsidR="00570036">
        <w:rPr>
          <w:rFonts w:ascii="Georgia" w:eastAsia="Times New Roman" w:hAnsi="Georgia" w:cs="Times New Roman"/>
          <w:sz w:val="20"/>
          <w:szCs w:val="20"/>
        </w:rPr>
        <w:t>ohn Doe</w:t>
      </w:r>
      <w:r w:rsidR="004A7B3B">
        <w:rPr>
          <w:rFonts w:ascii="Georgia" w:eastAsia="Times New Roman" w:hAnsi="Georgia" w:cs="Times New Roman"/>
          <w:b/>
          <w:color w:val="000000" w:themeColor="text1"/>
          <w:sz w:val="20"/>
          <w:szCs w:val="20"/>
        </w:rPr>
        <w:tab/>
      </w:r>
    </w:p>
    <w:p w14:paraId="486ECBBC" w14:textId="4AFA6346" w:rsidR="009406F6" w:rsidRDefault="009406F6" w:rsidP="00424248">
      <w:pPr>
        <w:spacing w:after="0"/>
        <w:rPr>
          <w:rFonts w:ascii="Georgia" w:hAnsi="Georgia"/>
          <w:sz w:val="20"/>
          <w:szCs w:val="20"/>
        </w:rPr>
      </w:pPr>
      <w:r w:rsidRPr="00424248">
        <w:rPr>
          <w:rFonts w:ascii="Georgia" w:hAnsi="Georgia"/>
          <w:b/>
          <w:color w:val="000000" w:themeColor="text1"/>
          <w:sz w:val="20"/>
          <w:szCs w:val="20"/>
        </w:rPr>
        <w:t>Address</w:t>
      </w:r>
      <w:r w:rsidRPr="00424248">
        <w:rPr>
          <w:rFonts w:ascii="Georgia" w:hAnsi="Georgia"/>
          <w:b/>
          <w:sz w:val="20"/>
          <w:szCs w:val="20"/>
        </w:rPr>
        <w:t>:</w:t>
      </w:r>
      <w:r w:rsidRPr="00852A44">
        <w:rPr>
          <w:rFonts w:ascii="Georgia" w:hAnsi="Georgia"/>
          <w:sz w:val="20"/>
          <w:szCs w:val="20"/>
        </w:rPr>
        <w:t xml:space="preserve"> </w:t>
      </w:r>
      <w:r w:rsidR="00424248">
        <w:rPr>
          <w:rFonts w:ascii="Georgia" w:hAnsi="Georgia"/>
          <w:sz w:val="20"/>
          <w:szCs w:val="20"/>
        </w:rPr>
        <w:tab/>
      </w:r>
      <w:r w:rsidRPr="00852A44">
        <w:rPr>
          <w:rFonts w:ascii="Georgia" w:hAnsi="Georgia"/>
          <w:sz w:val="20"/>
          <w:szCs w:val="20"/>
        </w:rPr>
        <w:t xml:space="preserve"> </w:t>
      </w:r>
      <w:r w:rsidR="00424248">
        <w:rPr>
          <w:rFonts w:ascii="Georgia" w:hAnsi="Georgia"/>
          <w:sz w:val="20"/>
          <w:szCs w:val="20"/>
        </w:rPr>
        <w:t xml:space="preserve">    </w:t>
      </w:r>
      <w:r w:rsidRPr="00852A44">
        <w:rPr>
          <w:rFonts w:ascii="Georgia" w:hAnsi="Georgia"/>
          <w:sz w:val="20"/>
          <w:szCs w:val="20"/>
        </w:rPr>
        <w:t xml:space="preserve">  </w:t>
      </w:r>
      <w:r w:rsidR="00570036">
        <w:rPr>
          <w:rFonts w:ascii="Georgia" w:hAnsi="Georgia"/>
          <w:sz w:val="20"/>
          <w:szCs w:val="20"/>
        </w:rPr>
        <w:t xml:space="preserve">123 Any Street, </w:t>
      </w:r>
      <w:r w:rsidRPr="00852A44">
        <w:rPr>
          <w:rFonts w:ascii="Georgia" w:hAnsi="Georgia"/>
          <w:sz w:val="20"/>
          <w:szCs w:val="20"/>
        </w:rPr>
        <w:t xml:space="preserve"> </w:t>
      </w:r>
      <w:r w:rsidR="00570036">
        <w:rPr>
          <w:rFonts w:ascii="Georgia" w:hAnsi="Georgia"/>
          <w:sz w:val="20"/>
          <w:szCs w:val="20"/>
        </w:rPr>
        <w:t>Any Town</w:t>
      </w:r>
      <w:r w:rsidRPr="00852A44">
        <w:rPr>
          <w:rFonts w:ascii="Georgia" w:hAnsi="Georgia"/>
          <w:sz w:val="20"/>
          <w:szCs w:val="20"/>
        </w:rPr>
        <w:t xml:space="preserve">, </w:t>
      </w:r>
      <w:r w:rsidR="00570036">
        <w:rPr>
          <w:rFonts w:ascii="Georgia" w:hAnsi="Georgia"/>
          <w:sz w:val="20"/>
          <w:szCs w:val="20"/>
        </w:rPr>
        <w:t>FL</w:t>
      </w:r>
      <w:r w:rsidRPr="00852A44">
        <w:rPr>
          <w:rFonts w:ascii="Georgia" w:hAnsi="Georgia"/>
          <w:sz w:val="20"/>
          <w:szCs w:val="20"/>
        </w:rPr>
        <w:t xml:space="preserve">  </w:t>
      </w:r>
      <w:r w:rsidR="00570036">
        <w:rPr>
          <w:rFonts w:ascii="Georgia" w:hAnsi="Georgia"/>
          <w:sz w:val="20"/>
          <w:szCs w:val="20"/>
        </w:rPr>
        <w:t>123455</w:t>
      </w:r>
    </w:p>
    <w:p w14:paraId="5D8AD039" w14:textId="77777777" w:rsidR="004A7B3B" w:rsidRPr="004A7B3B" w:rsidRDefault="004A7B3B" w:rsidP="00424248">
      <w:pPr>
        <w:spacing w:after="0"/>
        <w:rPr>
          <w:rFonts w:ascii="Georgia" w:hAnsi="Georgia"/>
          <w:sz w:val="12"/>
          <w:szCs w:val="12"/>
        </w:rPr>
      </w:pPr>
    </w:p>
    <w:p w14:paraId="31630E3F" w14:textId="77777777" w:rsidR="004A7B3B" w:rsidRDefault="004A7B3B" w:rsidP="004A7B3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0"/>
          <w:szCs w:val="20"/>
        </w:rPr>
      </w:pPr>
      <w:r>
        <w:rPr>
          <w:rFonts w:ascii="Georgia" w:eastAsia="Times New Roman" w:hAnsi="Georgia" w:cs="Times New Roman"/>
          <w:b/>
          <w:color w:val="000000" w:themeColor="text1"/>
          <w:sz w:val="20"/>
          <w:szCs w:val="20"/>
        </w:rPr>
        <w:t>Birthdate:</w:t>
      </w:r>
      <w:r>
        <w:rPr>
          <w:rFonts w:ascii="Georgia" w:eastAsia="Times New Roman" w:hAnsi="Georgia" w:cs="Times New Roman"/>
          <w:b/>
          <w:color w:val="000000" w:themeColor="text1"/>
          <w:sz w:val="20"/>
          <w:szCs w:val="20"/>
        </w:rPr>
        <w:tab/>
      </w:r>
      <w:r>
        <w:rPr>
          <w:rFonts w:ascii="Georgia" w:eastAsia="Times New Roman" w:hAnsi="Georgia" w:cs="Times New Roman"/>
          <w:b/>
          <w:color w:val="000000" w:themeColor="text1"/>
          <w:sz w:val="20"/>
          <w:szCs w:val="20"/>
        </w:rPr>
        <w:tab/>
        <w:t>Height</w:t>
      </w:r>
      <w:r>
        <w:rPr>
          <w:rFonts w:ascii="Georgia" w:eastAsia="Times New Roman" w:hAnsi="Georgia" w:cs="Times New Roman"/>
          <w:b/>
          <w:color w:val="000000" w:themeColor="text1"/>
          <w:sz w:val="20"/>
          <w:szCs w:val="20"/>
        </w:rPr>
        <w:tab/>
        <w:t>:</w:t>
      </w:r>
      <w:r>
        <w:rPr>
          <w:rFonts w:ascii="Georgia" w:eastAsia="Times New Roman" w:hAnsi="Georgia" w:cs="Times New Roman"/>
          <w:b/>
          <w:color w:val="000000" w:themeColor="text1"/>
          <w:sz w:val="20"/>
          <w:szCs w:val="20"/>
        </w:rPr>
        <w:tab/>
      </w:r>
      <w:r w:rsidR="00F856F9">
        <w:rPr>
          <w:rFonts w:ascii="Georgia" w:eastAsia="Times New Roman" w:hAnsi="Georgia" w:cs="Times New Roman"/>
          <w:b/>
          <w:color w:val="000000" w:themeColor="text1"/>
          <w:sz w:val="20"/>
          <w:szCs w:val="20"/>
        </w:rPr>
        <w:t xml:space="preserve">     </w:t>
      </w:r>
      <w:r>
        <w:rPr>
          <w:rFonts w:ascii="Georgia" w:eastAsia="Times New Roman" w:hAnsi="Georgia" w:cs="Times New Roman"/>
          <w:b/>
          <w:color w:val="000000" w:themeColor="text1"/>
          <w:sz w:val="20"/>
          <w:szCs w:val="20"/>
        </w:rPr>
        <w:t>Weight:</w:t>
      </w:r>
    </w:p>
    <w:p w14:paraId="4026642C" w14:textId="74B7E4C9" w:rsidR="004A7B3B" w:rsidRPr="00424248" w:rsidRDefault="004A7B3B" w:rsidP="004A7B3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>
        <w:rPr>
          <w:rFonts w:ascii="Georgia" w:eastAsia="Times New Roman" w:hAnsi="Georgia" w:cs="Times New Roman"/>
          <w:sz w:val="20"/>
          <w:szCs w:val="20"/>
        </w:rPr>
        <w:t>12/</w:t>
      </w:r>
      <w:r w:rsidR="00570036">
        <w:rPr>
          <w:rFonts w:ascii="Georgia" w:eastAsia="Times New Roman" w:hAnsi="Georgia" w:cs="Times New Roman"/>
          <w:sz w:val="20"/>
          <w:szCs w:val="20"/>
        </w:rPr>
        <w:t>30</w:t>
      </w:r>
      <w:r>
        <w:rPr>
          <w:rFonts w:ascii="Georgia" w:eastAsia="Times New Roman" w:hAnsi="Georgia" w:cs="Times New Roman"/>
          <w:sz w:val="20"/>
          <w:szCs w:val="20"/>
        </w:rPr>
        <w:t>/2001</w:t>
      </w:r>
      <w:r>
        <w:rPr>
          <w:rFonts w:ascii="Georgia" w:eastAsia="Times New Roman" w:hAnsi="Georgia" w:cs="Times New Roman"/>
          <w:sz w:val="20"/>
          <w:szCs w:val="20"/>
        </w:rPr>
        <w:tab/>
      </w:r>
      <w:r>
        <w:rPr>
          <w:rFonts w:ascii="Georgia" w:eastAsia="Times New Roman" w:hAnsi="Georgia" w:cs="Times New Roman"/>
          <w:sz w:val="20"/>
          <w:szCs w:val="20"/>
        </w:rPr>
        <w:tab/>
        <w:t xml:space="preserve">5’ </w:t>
      </w:r>
      <w:r w:rsidR="00570036">
        <w:rPr>
          <w:rFonts w:ascii="Georgia" w:eastAsia="Times New Roman" w:hAnsi="Georgia" w:cs="Times New Roman"/>
          <w:sz w:val="20"/>
          <w:szCs w:val="20"/>
        </w:rPr>
        <w:t>10”</w:t>
      </w:r>
      <w:r w:rsidR="00502ECF">
        <w:rPr>
          <w:rFonts w:ascii="Georgia" w:eastAsia="Times New Roman" w:hAnsi="Georgia" w:cs="Times New Roman"/>
          <w:sz w:val="20"/>
          <w:szCs w:val="20"/>
        </w:rPr>
        <w:tab/>
      </w:r>
      <w:r>
        <w:rPr>
          <w:rFonts w:ascii="Georgia" w:eastAsia="Times New Roman" w:hAnsi="Georgia" w:cs="Times New Roman"/>
          <w:sz w:val="20"/>
          <w:szCs w:val="20"/>
        </w:rPr>
        <w:tab/>
      </w:r>
      <w:r w:rsidR="00F856F9">
        <w:rPr>
          <w:rFonts w:ascii="Georgia" w:eastAsia="Times New Roman" w:hAnsi="Georgia" w:cs="Times New Roman"/>
          <w:sz w:val="20"/>
          <w:szCs w:val="20"/>
        </w:rPr>
        <w:t xml:space="preserve">     </w:t>
      </w:r>
      <w:r>
        <w:rPr>
          <w:rFonts w:ascii="Georgia" w:eastAsia="Times New Roman" w:hAnsi="Georgia" w:cs="Times New Roman"/>
          <w:sz w:val="20"/>
          <w:szCs w:val="20"/>
        </w:rPr>
        <w:t>1</w:t>
      </w:r>
      <w:r w:rsidR="004B0033">
        <w:rPr>
          <w:rFonts w:ascii="Georgia" w:eastAsia="Times New Roman" w:hAnsi="Georgia" w:cs="Times New Roman"/>
          <w:sz w:val="20"/>
          <w:szCs w:val="20"/>
        </w:rPr>
        <w:t>50</w:t>
      </w:r>
      <w:r>
        <w:rPr>
          <w:rFonts w:ascii="Georgia" w:eastAsia="Times New Roman" w:hAnsi="Georgia" w:cs="Times New Roman"/>
          <w:sz w:val="20"/>
          <w:szCs w:val="20"/>
        </w:rPr>
        <w:t xml:space="preserve"> lbs</w:t>
      </w:r>
      <w:r w:rsidR="00F856F9">
        <w:rPr>
          <w:rFonts w:ascii="Georgia" w:eastAsia="Times New Roman" w:hAnsi="Georgia" w:cs="Times New Roman"/>
          <w:sz w:val="20"/>
          <w:szCs w:val="20"/>
        </w:rPr>
        <w:t>.</w:t>
      </w:r>
    </w:p>
    <w:p w14:paraId="1BDDCB4C" w14:textId="77777777" w:rsidR="004A7B3B" w:rsidRDefault="004A7B3B" w:rsidP="00424248">
      <w:pPr>
        <w:spacing w:after="0"/>
        <w:rPr>
          <w:rFonts w:ascii="Georgia" w:hAnsi="Georgia"/>
          <w:sz w:val="20"/>
          <w:szCs w:val="20"/>
        </w:rPr>
      </w:pPr>
    </w:p>
    <w:p w14:paraId="26CCD7E3" w14:textId="77777777" w:rsidR="00BE0A85" w:rsidRPr="00BE0A85" w:rsidRDefault="00BE0A85" w:rsidP="00414015">
      <w:pPr>
        <w:spacing w:after="0"/>
        <w:rPr>
          <w:rFonts w:ascii="Georgia" w:hAnsi="Georgia"/>
          <w:b/>
          <w:sz w:val="10"/>
          <w:szCs w:val="10"/>
        </w:rPr>
      </w:pPr>
    </w:p>
    <w:p w14:paraId="1B82D890" w14:textId="77777777" w:rsidR="006850D7" w:rsidRDefault="006850D7" w:rsidP="00414015">
      <w:pPr>
        <w:spacing w:after="0"/>
        <w:rPr>
          <w:rFonts w:ascii="Georgia" w:hAnsi="Georgia"/>
          <w:b/>
        </w:rPr>
      </w:pPr>
      <w:r w:rsidRPr="006850D7">
        <w:rPr>
          <w:rFonts w:ascii="Georgia" w:hAnsi="Georgia"/>
          <w:b/>
        </w:rPr>
        <w:t>PHYSICIANS:</w:t>
      </w:r>
    </w:p>
    <w:p w14:paraId="05BACF87" w14:textId="77777777" w:rsidR="00414015" w:rsidRPr="004A7B3B" w:rsidRDefault="00414015" w:rsidP="00414015">
      <w:pPr>
        <w:spacing w:after="0"/>
        <w:rPr>
          <w:rFonts w:ascii="Georgia" w:hAnsi="Georgia"/>
          <w:b/>
          <w:sz w:val="12"/>
          <w:szCs w:val="12"/>
        </w:rPr>
      </w:pPr>
    </w:p>
    <w:p w14:paraId="6AB81EE5" w14:textId="4B42C6DF" w:rsidR="009406F6" w:rsidRDefault="00011DE2" w:rsidP="00414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424248">
        <w:rPr>
          <w:rFonts w:ascii="Georgia" w:eastAsia="Times New Roman" w:hAnsi="Georgia" w:cs="Times New Roman"/>
          <w:b/>
          <w:color w:val="000000" w:themeColor="text1"/>
          <w:sz w:val="20"/>
          <w:szCs w:val="20"/>
        </w:rPr>
        <w:t>Local Primary</w:t>
      </w:r>
      <w:r w:rsidR="009406F6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:  </w:t>
      </w:r>
      <w:r w:rsidR="00414015">
        <w:rPr>
          <w:rFonts w:ascii="Georgia" w:eastAsia="Times New Roman" w:hAnsi="Georgia" w:cs="Times New Roman"/>
          <w:color w:val="000000" w:themeColor="text1"/>
          <w:sz w:val="20"/>
          <w:szCs w:val="20"/>
        </w:rPr>
        <w:tab/>
        <w:t xml:space="preserve"> </w:t>
      </w:r>
      <w:r w:rsidR="009406F6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</w:t>
      </w:r>
      <w:r w:rsidR="00C9217C" w:rsidRPr="00424248">
        <w:rPr>
          <w:rFonts w:ascii="Georgia" w:eastAsia="Times New Roman" w:hAnsi="Georgia" w:cs="Times New Roman"/>
          <w:sz w:val="20"/>
          <w:szCs w:val="20"/>
        </w:rPr>
        <w:t xml:space="preserve">Dr. </w:t>
      </w:r>
      <w:r w:rsidR="00570036">
        <w:rPr>
          <w:rFonts w:ascii="Georgia" w:eastAsia="Times New Roman" w:hAnsi="Georgia" w:cs="Times New Roman"/>
          <w:sz w:val="20"/>
          <w:szCs w:val="20"/>
        </w:rPr>
        <w:t>John Smith</w:t>
      </w:r>
      <w:r w:rsidR="00C9217C" w:rsidRPr="00424248">
        <w:rPr>
          <w:rFonts w:ascii="Georgia" w:eastAsia="Times New Roman" w:hAnsi="Georgia" w:cs="Times New Roman"/>
          <w:sz w:val="20"/>
          <w:szCs w:val="20"/>
        </w:rPr>
        <w:t xml:space="preserve">, </w:t>
      </w:r>
      <w:r w:rsidR="00570036">
        <w:rPr>
          <w:rFonts w:ascii="Georgia" w:eastAsia="Times New Roman" w:hAnsi="Georgia" w:cs="Times New Roman"/>
          <w:sz w:val="20"/>
          <w:szCs w:val="20"/>
        </w:rPr>
        <w:t>Any Town</w:t>
      </w:r>
      <w:r w:rsidR="00C9217C" w:rsidRPr="00424248">
        <w:rPr>
          <w:rFonts w:ascii="Georgia" w:eastAsia="Times New Roman" w:hAnsi="Georgia" w:cs="Times New Roman"/>
          <w:sz w:val="20"/>
          <w:szCs w:val="20"/>
        </w:rPr>
        <w:t xml:space="preserve">, </w:t>
      </w:r>
      <w:r w:rsidR="00570036">
        <w:rPr>
          <w:rFonts w:ascii="Georgia" w:eastAsia="Times New Roman" w:hAnsi="Georgia" w:cs="Times New Roman"/>
          <w:sz w:val="20"/>
          <w:szCs w:val="20"/>
        </w:rPr>
        <w:t>FL</w:t>
      </w:r>
      <w:r w:rsidR="00C9217C" w:rsidRPr="00424248">
        <w:rPr>
          <w:rFonts w:ascii="Georgia" w:eastAsia="Times New Roman" w:hAnsi="Georgia" w:cs="Times New Roman"/>
          <w:sz w:val="20"/>
          <w:szCs w:val="20"/>
        </w:rPr>
        <w:t xml:space="preserve">    </w:t>
      </w:r>
      <w:r w:rsidR="00570036">
        <w:rPr>
          <w:rFonts w:ascii="Georgia" w:eastAsia="Times New Roman" w:hAnsi="Georgia" w:cs="Times New Roman"/>
          <w:sz w:val="20"/>
          <w:szCs w:val="20"/>
        </w:rPr>
        <w:t>604-555-5555</w:t>
      </w:r>
    </w:p>
    <w:p w14:paraId="34862184" w14:textId="77777777" w:rsidR="00414015" w:rsidRPr="00852A44" w:rsidRDefault="00414015" w:rsidP="00414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0"/>
          <w:szCs w:val="20"/>
        </w:rPr>
      </w:pPr>
    </w:p>
    <w:p w14:paraId="18C09521" w14:textId="06B672C3" w:rsidR="009406F6" w:rsidRPr="00EF4116" w:rsidRDefault="009406F6" w:rsidP="00414015">
      <w:pPr>
        <w:pStyle w:val="NoSpacing"/>
        <w:rPr>
          <w:rFonts w:ascii="Georgia" w:hAnsi="Georgia"/>
          <w:sz w:val="20"/>
          <w:szCs w:val="20"/>
        </w:rPr>
      </w:pPr>
      <w:r w:rsidRPr="00EF4116">
        <w:rPr>
          <w:rFonts w:ascii="Georgia" w:hAnsi="Georgia"/>
          <w:b/>
          <w:color w:val="000000" w:themeColor="text1"/>
          <w:sz w:val="20"/>
          <w:szCs w:val="20"/>
        </w:rPr>
        <w:t>Specialist</w:t>
      </w:r>
      <w:r w:rsidR="006850D7" w:rsidRPr="00EF4116">
        <w:rPr>
          <w:rFonts w:ascii="Georgia" w:hAnsi="Georgia"/>
          <w:b/>
          <w:color w:val="000000" w:themeColor="text1"/>
          <w:sz w:val="20"/>
          <w:szCs w:val="20"/>
        </w:rPr>
        <w:t>s</w:t>
      </w:r>
      <w:r w:rsidRPr="00EF4116">
        <w:rPr>
          <w:rFonts w:ascii="Georgia" w:hAnsi="Georgia"/>
          <w:color w:val="000000" w:themeColor="text1"/>
          <w:sz w:val="20"/>
          <w:szCs w:val="20"/>
        </w:rPr>
        <w:t xml:space="preserve">: </w:t>
      </w:r>
      <w:r w:rsidR="00414015" w:rsidRPr="00EF4116">
        <w:rPr>
          <w:rFonts w:ascii="Georgia" w:hAnsi="Georgia"/>
          <w:color w:val="000000" w:themeColor="text1"/>
          <w:sz w:val="20"/>
          <w:szCs w:val="20"/>
        </w:rPr>
        <w:tab/>
      </w:r>
      <w:r w:rsidR="00634EBF">
        <w:rPr>
          <w:rFonts w:ascii="Georgia" w:hAnsi="Georgia"/>
          <w:color w:val="000000" w:themeColor="text1"/>
          <w:sz w:val="20"/>
          <w:szCs w:val="20"/>
        </w:rPr>
        <w:tab/>
      </w:r>
      <w:r w:rsidRPr="00EF4116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011DE2" w:rsidRPr="00EF4116">
        <w:rPr>
          <w:rFonts w:ascii="Georgia" w:hAnsi="Georgia"/>
          <w:sz w:val="20"/>
          <w:szCs w:val="20"/>
        </w:rPr>
        <w:t xml:space="preserve">Dr. </w:t>
      </w:r>
      <w:r w:rsidR="00570036">
        <w:rPr>
          <w:rFonts w:ascii="Georgia" w:hAnsi="Georgia"/>
          <w:sz w:val="20"/>
          <w:szCs w:val="20"/>
        </w:rPr>
        <w:t>Jane Smith</w:t>
      </w:r>
      <w:r w:rsidR="00011DE2" w:rsidRPr="00EF4116">
        <w:rPr>
          <w:rFonts w:ascii="Georgia" w:hAnsi="Georgia"/>
          <w:sz w:val="20"/>
          <w:szCs w:val="20"/>
        </w:rPr>
        <w:t xml:space="preserve">, Neurology, </w:t>
      </w:r>
      <w:r w:rsidR="00570036">
        <w:rPr>
          <w:rFonts w:ascii="Georgia" w:hAnsi="Georgia"/>
          <w:sz w:val="20"/>
          <w:szCs w:val="20"/>
        </w:rPr>
        <w:t>University</w:t>
      </w:r>
      <w:r w:rsidRPr="00EF4116">
        <w:rPr>
          <w:rFonts w:ascii="Georgia" w:hAnsi="Georgia"/>
          <w:sz w:val="20"/>
          <w:szCs w:val="20"/>
        </w:rPr>
        <w:t xml:space="preserve"> Hospital, </w:t>
      </w:r>
      <w:r w:rsidR="00035894" w:rsidRPr="00EF4116">
        <w:rPr>
          <w:rFonts w:ascii="Georgia" w:hAnsi="Georgia"/>
          <w:sz w:val="20"/>
          <w:szCs w:val="20"/>
        </w:rPr>
        <w:t xml:space="preserve">    </w:t>
      </w:r>
      <w:r w:rsidR="00570036">
        <w:rPr>
          <w:rFonts w:ascii="Georgia" w:hAnsi="Georgia"/>
          <w:sz w:val="20"/>
          <w:szCs w:val="20"/>
        </w:rPr>
        <w:t>604-555-5555</w:t>
      </w:r>
    </w:p>
    <w:p w14:paraId="2F25D41A" w14:textId="0ED71B73" w:rsidR="00536568" w:rsidRDefault="00536568" w:rsidP="00414015">
      <w:pPr>
        <w:pStyle w:val="NoSpacing"/>
        <w:rPr>
          <w:rFonts w:ascii="Georgia" w:hAnsi="Georgia"/>
          <w:sz w:val="20"/>
          <w:szCs w:val="20"/>
        </w:rPr>
      </w:pPr>
      <w:r w:rsidRPr="00424248">
        <w:rPr>
          <w:rFonts w:ascii="Georgia" w:hAnsi="Georgia"/>
          <w:sz w:val="20"/>
          <w:szCs w:val="20"/>
        </w:rPr>
        <w:t xml:space="preserve">                      </w:t>
      </w:r>
      <w:r w:rsidR="00424248" w:rsidRPr="00424248">
        <w:rPr>
          <w:rFonts w:ascii="Georgia" w:hAnsi="Georgia"/>
          <w:sz w:val="20"/>
          <w:szCs w:val="20"/>
        </w:rPr>
        <w:t xml:space="preserve">   </w:t>
      </w:r>
      <w:r w:rsidR="00424248">
        <w:rPr>
          <w:rFonts w:ascii="Georgia" w:hAnsi="Georgia"/>
          <w:sz w:val="20"/>
          <w:szCs w:val="20"/>
        </w:rPr>
        <w:t xml:space="preserve"> </w:t>
      </w:r>
      <w:r w:rsidRPr="00424248">
        <w:rPr>
          <w:rFonts w:ascii="Georgia" w:hAnsi="Georgia"/>
          <w:sz w:val="20"/>
          <w:szCs w:val="20"/>
        </w:rPr>
        <w:t xml:space="preserve"> </w:t>
      </w:r>
      <w:r w:rsidR="00414015">
        <w:rPr>
          <w:rFonts w:ascii="Georgia" w:hAnsi="Georgia"/>
          <w:sz w:val="20"/>
          <w:szCs w:val="20"/>
        </w:rPr>
        <w:tab/>
      </w:r>
      <w:r w:rsidR="00414015">
        <w:rPr>
          <w:rFonts w:ascii="Georgia" w:hAnsi="Georgia"/>
          <w:sz w:val="20"/>
          <w:szCs w:val="20"/>
        </w:rPr>
        <w:tab/>
      </w:r>
      <w:r w:rsidR="00634EBF">
        <w:rPr>
          <w:rFonts w:ascii="Georgia" w:hAnsi="Georgia"/>
          <w:sz w:val="20"/>
          <w:szCs w:val="20"/>
        </w:rPr>
        <w:t xml:space="preserve"> </w:t>
      </w:r>
      <w:r w:rsidRPr="00424248">
        <w:rPr>
          <w:rFonts w:ascii="Georgia" w:hAnsi="Georgia"/>
          <w:sz w:val="20"/>
          <w:szCs w:val="20"/>
        </w:rPr>
        <w:t xml:space="preserve">Dr. </w:t>
      </w:r>
      <w:r w:rsidR="00570036">
        <w:rPr>
          <w:rFonts w:ascii="Georgia" w:hAnsi="Georgia"/>
          <w:sz w:val="20"/>
          <w:szCs w:val="20"/>
        </w:rPr>
        <w:t xml:space="preserve">Karen </w:t>
      </w:r>
      <w:r w:rsidR="00AE26B7">
        <w:rPr>
          <w:rFonts w:ascii="Georgia" w:hAnsi="Georgia"/>
          <w:sz w:val="20"/>
          <w:szCs w:val="20"/>
        </w:rPr>
        <w:t>Smith</w:t>
      </w:r>
      <w:r w:rsidRPr="00424248">
        <w:rPr>
          <w:rFonts w:ascii="Georgia" w:hAnsi="Georgia"/>
          <w:sz w:val="20"/>
          <w:szCs w:val="20"/>
        </w:rPr>
        <w:t xml:space="preserve">, Cardiology, </w:t>
      </w:r>
      <w:r w:rsidR="00570036">
        <w:rPr>
          <w:rFonts w:ascii="Georgia" w:hAnsi="Georgia"/>
          <w:sz w:val="20"/>
          <w:szCs w:val="20"/>
        </w:rPr>
        <w:t>University</w:t>
      </w:r>
      <w:r w:rsidRPr="00424248">
        <w:rPr>
          <w:rFonts w:ascii="Georgia" w:hAnsi="Georgia"/>
          <w:sz w:val="20"/>
          <w:szCs w:val="20"/>
        </w:rPr>
        <w:t xml:space="preserve"> Hospital,</w:t>
      </w:r>
      <w:r w:rsidR="00035894" w:rsidRPr="00424248">
        <w:rPr>
          <w:rFonts w:ascii="Georgia" w:hAnsi="Georgia"/>
          <w:sz w:val="20"/>
          <w:szCs w:val="20"/>
        </w:rPr>
        <w:t xml:space="preserve">  </w:t>
      </w:r>
      <w:r w:rsidRPr="00424248">
        <w:rPr>
          <w:rFonts w:ascii="Georgia" w:hAnsi="Georgia"/>
          <w:sz w:val="20"/>
          <w:szCs w:val="20"/>
        </w:rPr>
        <w:t xml:space="preserve"> </w:t>
      </w:r>
      <w:r w:rsidR="00570036">
        <w:rPr>
          <w:rFonts w:ascii="Georgia" w:hAnsi="Georgia"/>
          <w:sz w:val="20"/>
          <w:szCs w:val="20"/>
        </w:rPr>
        <w:t>604-555-5555</w:t>
      </w:r>
    </w:p>
    <w:p w14:paraId="253E7BE3" w14:textId="3F3F213B" w:rsidR="00990D71" w:rsidRPr="00424248" w:rsidRDefault="00990D71" w:rsidP="00414015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5946BD5D" w14:textId="77777777" w:rsidR="002918C1" w:rsidRDefault="002918C1" w:rsidP="006F7A5D">
      <w:pPr>
        <w:pStyle w:val="NoSpacing"/>
        <w:rPr>
          <w:rFonts w:ascii="Georgia" w:hAnsi="Georgia"/>
          <w:b/>
          <w:color w:val="000000" w:themeColor="text1"/>
        </w:rPr>
      </w:pPr>
    </w:p>
    <w:p w14:paraId="09DB8369" w14:textId="77777777" w:rsidR="006F7A5D" w:rsidRPr="002918C1" w:rsidRDefault="00692797" w:rsidP="006F7A5D">
      <w:pPr>
        <w:pStyle w:val="NoSpacing"/>
        <w:rPr>
          <w:rFonts w:ascii="Georgia" w:hAnsi="Georgia"/>
          <w:color w:val="000000" w:themeColor="text1"/>
          <w:sz w:val="16"/>
          <w:szCs w:val="16"/>
        </w:rPr>
      </w:pPr>
      <w:r w:rsidRPr="00692797">
        <w:rPr>
          <w:rFonts w:ascii="Georgia" w:hAnsi="Georgia"/>
          <w:b/>
          <w:color w:val="000000" w:themeColor="text1"/>
        </w:rPr>
        <w:t>EMERGENCY CONTACTS:</w:t>
      </w:r>
      <w:r w:rsidR="009406F6" w:rsidRPr="00692797">
        <w:rPr>
          <w:rFonts w:ascii="Georgia" w:hAnsi="Georgia"/>
          <w:color w:val="000000" w:themeColor="text1"/>
        </w:rPr>
        <w:br/>
      </w:r>
    </w:p>
    <w:p w14:paraId="454D18D4" w14:textId="0E26638E" w:rsidR="00340D43" w:rsidRDefault="009406F6" w:rsidP="00AA1E24">
      <w:pPr>
        <w:shd w:val="clear" w:color="auto" w:fill="FFFFFF"/>
        <w:spacing w:after="0" w:line="240" w:lineRule="auto"/>
        <w:rPr>
          <w:rFonts w:ascii="Georgia" w:hAnsi="Georgia"/>
          <w:sz w:val="20"/>
          <w:szCs w:val="20"/>
        </w:rPr>
      </w:pPr>
      <w:r w:rsidRPr="00852A44">
        <w:rPr>
          <w:rFonts w:ascii="Georgia" w:hAnsi="Georgia"/>
          <w:color w:val="000000" w:themeColor="text1"/>
          <w:sz w:val="20"/>
          <w:szCs w:val="20"/>
        </w:rPr>
        <w:t>Name</w:t>
      </w:r>
      <w:r w:rsidRPr="00634EBF">
        <w:rPr>
          <w:rFonts w:ascii="Georgia" w:hAnsi="Georgia"/>
          <w:sz w:val="20"/>
          <w:szCs w:val="20"/>
        </w:rPr>
        <w:t>:</w:t>
      </w:r>
      <w:r w:rsidRPr="00852A44">
        <w:rPr>
          <w:rFonts w:ascii="Georgia" w:hAnsi="Georgia"/>
          <w:color w:val="FF0000"/>
          <w:sz w:val="20"/>
          <w:szCs w:val="20"/>
        </w:rPr>
        <w:t xml:space="preserve">   </w:t>
      </w:r>
      <w:r w:rsidR="00CA45FC">
        <w:rPr>
          <w:rFonts w:ascii="Georgia" w:hAnsi="Georgia"/>
          <w:color w:val="FF0000"/>
          <w:sz w:val="20"/>
          <w:szCs w:val="20"/>
        </w:rPr>
        <w:t xml:space="preserve">          </w:t>
      </w:r>
      <w:r w:rsidRPr="00852A44">
        <w:rPr>
          <w:rFonts w:ascii="Georgia" w:hAnsi="Georgia"/>
          <w:color w:val="FF0000"/>
          <w:sz w:val="20"/>
          <w:szCs w:val="20"/>
        </w:rPr>
        <w:t xml:space="preserve">  </w:t>
      </w:r>
      <w:r w:rsidR="00570036">
        <w:rPr>
          <w:rFonts w:ascii="Georgia" w:hAnsi="Georgia"/>
          <w:b/>
          <w:sz w:val="20"/>
          <w:szCs w:val="20"/>
        </w:rPr>
        <w:t>Johnathon Doe</w:t>
      </w:r>
      <w:r w:rsidR="00AA1E24">
        <w:rPr>
          <w:rFonts w:ascii="Georgia" w:hAnsi="Georgia"/>
          <w:sz w:val="20"/>
          <w:szCs w:val="20"/>
        </w:rPr>
        <w:tab/>
      </w:r>
      <w:r w:rsidR="00AA1E24">
        <w:rPr>
          <w:rFonts w:ascii="Georgia" w:hAnsi="Georgia"/>
          <w:sz w:val="20"/>
          <w:szCs w:val="20"/>
        </w:rPr>
        <w:tab/>
      </w:r>
      <w:r w:rsidR="00AA1E24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Name:   </w:t>
      </w:r>
      <w:r w:rsidR="00AA1E2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         </w:t>
      </w:r>
      <w:r w:rsidR="00AA1E24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  </w:t>
      </w:r>
      <w:r w:rsidR="00AE26B7">
        <w:rPr>
          <w:rFonts w:ascii="Georgia" w:eastAsia="Times New Roman" w:hAnsi="Georgia" w:cs="Times New Roman"/>
          <w:b/>
          <w:sz w:val="20"/>
          <w:szCs w:val="20"/>
        </w:rPr>
        <w:t>Jane Doe</w:t>
      </w:r>
      <w:r w:rsidR="00AA1E24" w:rsidRPr="00852A44">
        <w:rPr>
          <w:rFonts w:ascii="Georgia" w:eastAsia="Times New Roman" w:hAnsi="Georgia" w:cs="Times New Roman"/>
          <w:sz w:val="20"/>
          <w:szCs w:val="20"/>
        </w:rPr>
        <w:t xml:space="preserve">        </w:t>
      </w:r>
      <w:r w:rsidRPr="00852A44">
        <w:rPr>
          <w:rFonts w:ascii="Georgia" w:hAnsi="Georgia"/>
          <w:sz w:val="20"/>
          <w:szCs w:val="20"/>
        </w:rPr>
        <w:t xml:space="preserve">      </w:t>
      </w:r>
      <w:r w:rsidR="00266153" w:rsidRPr="00852A44">
        <w:rPr>
          <w:rFonts w:ascii="Georgia" w:hAnsi="Georgia"/>
          <w:sz w:val="20"/>
          <w:szCs w:val="20"/>
        </w:rPr>
        <w:t xml:space="preserve">  </w:t>
      </w:r>
    </w:p>
    <w:p w14:paraId="39BE5402" w14:textId="2B543EE1" w:rsidR="00266153" w:rsidRPr="00AA1E24" w:rsidRDefault="009406F6" w:rsidP="00E632BD">
      <w:pPr>
        <w:pStyle w:val="NoSpacing"/>
        <w:rPr>
          <w:rFonts w:ascii="Georgia" w:hAnsi="Georgia"/>
          <w:color w:val="FF0000"/>
          <w:sz w:val="20"/>
          <w:szCs w:val="20"/>
        </w:rPr>
      </w:pPr>
      <w:r w:rsidRPr="00852A44">
        <w:rPr>
          <w:rFonts w:ascii="Georgia" w:hAnsi="Georgia"/>
          <w:color w:val="000000" w:themeColor="text1"/>
          <w:sz w:val="20"/>
          <w:szCs w:val="20"/>
        </w:rPr>
        <w:t xml:space="preserve">Relationship:   </w:t>
      </w:r>
      <w:r w:rsidR="009D05EE" w:rsidRPr="00852A44">
        <w:rPr>
          <w:rFonts w:ascii="Georgia" w:hAnsi="Georgia"/>
          <w:b/>
          <w:sz w:val="20"/>
          <w:szCs w:val="20"/>
        </w:rPr>
        <w:t>F</w:t>
      </w:r>
      <w:r w:rsidR="00EF4116">
        <w:rPr>
          <w:rFonts w:ascii="Georgia" w:hAnsi="Georgia"/>
          <w:b/>
          <w:sz w:val="20"/>
          <w:szCs w:val="20"/>
        </w:rPr>
        <w:t>a</w:t>
      </w:r>
      <w:r w:rsidR="00AA1E24">
        <w:rPr>
          <w:rFonts w:ascii="Georgia" w:hAnsi="Georgia"/>
          <w:b/>
          <w:sz w:val="20"/>
          <w:szCs w:val="20"/>
        </w:rPr>
        <w:t xml:space="preserve">ther  </w:t>
      </w:r>
      <w:r w:rsidR="00AA1E24">
        <w:rPr>
          <w:rFonts w:ascii="Georgia" w:hAnsi="Georgia"/>
          <w:b/>
          <w:sz w:val="20"/>
          <w:szCs w:val="20"/>
        </w:rPr>
        <w:tab/>
      </w:r>
      <w:r w:rsidR="00AA1E24">
        <w:rPr>
          <w:rFonts w:ascii="Georgia" w:hAnsi="Georgia"/>
          <w:b/>
          <w:sz w:val="20"/>
          <w:szCs w:val="20"/>
        </w:rPr>
        <w:tab/>
      </w:r>
      <w:r w:rsidR="00AA1E24">
        <w:rPr>
          <w:rFonts w:ascii="Georgia" w:hAnsi="Georgia"/>
          <w:b/>
          <w:sz w:val="20"/>
          <w:szCs w:val="20"/>
        </w:rPr>
        <w:tab/>
      </w:r>
      <w:r w:rsidR="00AA1E24">
        <w:rPr>
          <w:rFonts w:ascii="Georgia" w:hAnsi="Georgia"/>
          <w:b/>
          <w:sz w:val="20"/>
          <w:szCs w:val="20"/>
        </w:rPr>
        <w:tab/>
      </w:r>
      <w:r w:rsidR="00AA1E24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Relationship:   </w:t>
      </w:r>
      <w:r w:rsidR="00AA1E24" w:rsidRPr="00852A44">
        <w:rPr>
          <w:rFonts w:ascii="Georgia" w:eastAsia="Times New Roman" w:hAnsi="Georgia" w:cs="Times New Roman"/>
          <w:b/>
          <w:sz w:val="20"/>
          <w:szCs w:val="20"/>
        </w:rPr>
        <w:t>Mother (also has HypoKPP</w:t>
      </w:r>
      <w:r w:rsidR="00AA1E24">
        <w:rPr>
          <w:rFonts w:ascii="Georgia" w:eastAsia="Times New Roman" w:hAnsi="Georgia" w:cs="Times New Roman"/>
          <w:b/>
          <w:sz w:val="20"/>
          <w:szCs w:val="20"/>
        </w:rPr>
        <w:t>)</w:t>
      </w:r>
      <w:r w:rsidR="00266153" w:rsidRPr="00852A44">
        <w:rPr>
          <w:rFonts w:ascii="Georgia" w:hAnsi="Georgia"/>
          <w:color w:val="000000" w:themeColor="text1"/>
          <w:sz w:val="20"/>
          <w:szCs w:val="20"/>
        </w:rPr>
        <w:br/>
      </w:r>
      <w:r w:rsidR="00990D71">
        <w:rPr>
          <w:rFonts w:ascii="Georgia" w:hAnsi="Georgia"/>
          <w:color w:val="000000" w:themeColor="text1"/>
          <w:sz w:val="20"/>
          <w:szCs w:val="20"/>
        </w:rPr>
        <w:t>C</w:t>
      </w:r>
      <w:r w:rsidR="00266153" w:rsidRPr="00852A44">
        <w:rPr>
          <w:rFonts w:ascii="Georgia" w:hAnsi="Georgia"/>
          <w:color w:val="000000" w:themeColor="text1"/>
          <w:sz w:val="20"/>
          <w:szCs w:val="20"/>
        </w:rPr>
        <w:t>ell#        </w:t>
      </w:r>
      <w:r w:rsidR="00CA45FC">
        <w:rPr>
          <w:rFonts w:ascii="Georgia" w:hAnsi="Georgia"/>
          <w:color w:val="000000" w:themeColor="text1"/>
          <w:sz w:val="20"/>
          <w:szCs w:val="20"/>
        </w:rPr>
        <w:t xml:space="preserve">          </w:t>
      </w:r>
      <w:r w:rsidR="00266153" w:rsidRPr="00852A44">
        <w:rPr>
          <w:rFonts w:ascii="Georgia" w:hAnsi="Georgia"/>
          <w:color w:val="000000" w:themeColor="text1"/>
          <w:sz w:val="20"/>
          <w:szCs w:val="20"/>
        </w:rPr>
        <w:t> </w:t>
      </w:r>
      <w:r w:rsidR="00AE26B7">
        <w:rPr>
          <w:rFonts w:ascii="Georgia" w:hAnsi="Georgia"/>
          <w:b/>
          <w:sz w:val="20"/>
          <w:szCs w:val="20"/>
        </w:rPr>
        <w:t>604-555-5555</w:t>
      </w:r>
      <w:r w:rsidRPr="00852A44">
        <w:rPr>
          <w:rFonts w:ascii="Georgia" w:hAnsi="Georgia"/>
          <w:sz w:val="20"/>
          <w:szCs w:val="20"/>
        </w:rPr>
        <w:t>  </w:t>
      </w:r>
      <w:r w:rsidR="00266153" w:rsidRPr="00852A44">
        <w:rPr>
          <w:rFonts w:ascii="Georgia" w:hAnsi="Georgia"/>
          <w:sz w:val="20"/>
          <w:szCs w:val="20"/>
        </w:rPr>
        <w:t>       </w:t>
      </w:r>
      <w:r w:rsidRPr="00852A44">
        <w:rPr>
          <w:rFonts w:ascii="Georgia" w:hAnsi="Georgia"/>
          <w:sz w:val="20"/>
          <w:szCs w:val="20"/>
        </w:rPr>
        <w:t xml:space="preserve"> </w:t>
      </w:r>
      <w:r w:rsidR="00AA1E24">
        <w:rPr>
          <w:rFonts w:ascii="Georgia" w:hAnsi="Georgia"/>
          <w:sz w:val="20"/>
          <w:szCs w:val="20"/>
        </w:rPr>
        <w:tab/>
      </w:r>
      <w:r w:rsidR="00AA1E24">
        <w:rPr>
          <w:rFonts w:ascii="Georgia" w:hAnsi="Georgia"/>
          <w:sz w:val="20"/>
          <w:szCs w:val="20"/>
        </w:rPr>
        <w:tab/>
      </w:r>
      <w:r w:rsidR="00990D71">
        <w:rPr>
          <w:rFonts w:ascii="Georgia" w:eastAsia="Times New Roman" w:hAnsi="Georgia" w:cs="Times New Roman"/>
          <w:color w:val="000000" w:themeColor="text1"/>
          <w:sz w:val="20"/>
          <w:szCs w:val="20"/>
        </w:rPr>
        <w:t>C</w:t>
      </w:r>
      <w:r w:rsidR="00266153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ell#        </w:t>
      </w:r>
      <w:r w:rsidR="00CA45FC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         </w:t>
      </w:r>
      <w:r w:rsidR="00266153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 </w:t>
      </w:r>
      <w:r w:rsidR="00AE26B7">
        <w:rPr>
          <w:rFonts w:ascii="Georgia" w:eastAsia="Times New Roman" w:hAnsi="Georgia" w:cs="Times New Roman"/>
          <w:b/>
          <w:sz w:val="20"/>
          <w:szCs w:val="20"/>
        </w:rPr>
        <w:t>604-555-1212</w:t>
      </w:r>
      <w:r w:rsidR="00266153" w:rsidRPr="00852A44">
        <w:rPr>
          <w:rFonts w:ascii="Georgia" w:eastAsia="Times New Roman" w:hAnsi="Georgia" w:cs="Times New Roman"/>
          <w:sz w:val="20"/>
          <w:szCs w:val="20"/>
        </w:rPr>
        <w:t>        </w:t>
      </w:r>
    </w:p>
    <w:p w14:paraId="55A9A625" w14:textId="77777777" w:rsidR="00E632BD" w:rsidRDefault="00E632BD" w:rsidP="00E632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</w:p>
    <w:p w14:paraId="6857B5FA" w14:textId="77777777" w:rsidR="00615B94" w:rsidRDefault="00615B94" w:rsidP="004A7B3B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000000" w:themeColor="text1"/>
        </w:rPr>
      </w:pPr>
      <w:r w:rsidRPr="00615B94">
        <w:rPr>
          <w:rFonts w:ascii="Georgia" w:eastAsia="Times New Roman" w:hAnsi="Georgia" w:cs="Times New Roman"/>
          <w:b/>
          <w:color w:val="000000" w:themeColor="text1"/>
        </w:rPr>
        <w:t>BASIC INFORMATION AND HISTORY</w:t>
      </w:r>
      <w:r>
        <w:rPr>
          <w:rFonts w:ascii="Georgia" w:eastAsia="Times New Roman" w:hAnsi="Georgia" w:cs="Times New Roman"/>
          <w:color w:val="000000" w:themeColor="text1"/>
        </w:rPr>
        <w:t>:</w:t>
      </w:r>
    </w:p>
    <w:p w14:paraId="07ED1E2D" w14:textId="77777777" w:rsidR="00345B54" w:rsidRDefault="009406F6" w:rsidP="002918C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A623C3">
        <w:rPr>
          <w:rFonts w:ascii="Georgia" w:eastAsia="Times New Roman" w:hAnsi="Georgia" w:cs="Times New Roman"/>
          <w:color w:val="000000" w:themeColor="text1"/>
          <w:sz w:val="20"/>
          <w:szCs w:val="20"/>
          <w:u w:val="single"/>
        </w:rPr>
        <w:t xml:space="preserve">Common </w:t>
      </w:r>
      <w:r w:rsidR="00140A74" w:rsidRPr="00A623C3">
        <w:rPr>
          <w:rFonts w:ascii="Georgia" w:eastAsia="Times New Roman" w:hAnsi="Georgia" w:cs="Times New Roman"/>
          <w:color w:val="000000" w:themeColor="text1"/>
          <w:sz w:val="20"/>
          <w:szCs w:val="20"/>
          <w:u w:val="single"/>
        </w:rPr>
        <w:t>symptoms during attacks</w:t>
      </w:r>
      <w:r w:rsidR="00140A74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: </w:t>
      </w:r>
      <w:r w:rsidR="00615B94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Body fatigue</w:t>
      </w:r>
      <w:r w:rsidR="00140A74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, lower</w:t>
      </w:r>
      <w:r w:rsidR="00615B94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leg weakness progressing to paralysis.  If not treated properly, will progress to full body paralysis which can include respiratory distress and cardiac involvement.  </w:t>
      </w:r>
    </w:p>
    <w:p w14:paraId="2EAB5C78" w14:textId="77777777" w:rsidR="002918C1" w:rsidRPr="002918C1" w:rsidRDefault="002918C1" w:rsidP="002918C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12"/>
          <w:szCs w:val="12"/>
        </w:rPr>
      </w:pPr>
    </w:p>
    <w:p w14:paraId="7F07434D" w14:textId="77777777" w:rsidR="009406F6" w:rsidRPr="00852A44" w:rsidRDefault="009406F6" w:rsidP="002918C1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sz w:val="20"/>
          <w:szCs w:val="20"/>
        </w:rPr>
      </w:pPr>
      <w:r w:rsidRPr="00A623C3">
        <w:rPr>
          <w:rFonts w:ascii="Georgia" w:eastAsia="Times New Roman" w:hAnsi="Georgia" w:cs="Times New Roman"/>
          <w:color w:val="000000" w:themeColor="text1"/>
          <w:sz w:val="20"/>
          <w:szCs w:val="20"/>
          <w:u w:val="single"/>
        </w:rPr>
        <w:t>Age at onset of symptoms</w:t>
      </w:r>
      <w:r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;</w:t>
      </w:r>
      <w:r w:rsidR="00266153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  </w:t>
      </w:r>
      <w:r w:rsidR="00266153" w:rsidRPr="00852A44">
        <w:rPr>
          <w:rFonts w:ascii="Georgia" w:eastAsia="Times New Roman" w:hAnsi="Georgia" w:cs="Times New Roman"/>
          <w:sz w:val="20"/>
          <w:szCs w:val="20"/>
        </w:rPr>
        <w:t>9 years old</w:t>
      </w:r>
    </w:p>
    <w:p w14:paraId="54ADEDC3" w14:textId="662AD07F" w:rsidR="009406F6" w:rsidRPr="00852A44" w:rsidRDefault="00140A74" w:rsidP="002918C1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A623C3">
        <w:rPr>
          <w:rFonts w:ascii="Georgia" w:eastAsia="Times New Roman" w:hAnsi="Georgia" w:cs="Times New Roman"/>
          <w:color w:val="000000" w:themeColor="text1"/>
          <w:sz w:val="20"/>
          <w:szCs w:val="20"/>
          <w:u w:val="single"/>
        </w:rPr>
        <w:t>Frequency of attacks</w:t>
      </w:r>
      <w:r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:</w:t>
      </w:r>
      <w:r w:rsidR="00266153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  </w:t>
      </w:r>
      <w:r w:rsidR="00A623C3">
        <w:rPr>
          <w:rFonts w:ascii="Georgia" w:eastAsia="Times New Roman" w:hAnsi="Georgia" w:cs="Times New Roman"/>
          <w:color w:val="000000" w:themeColor="text1"/>
          <w:sz w:val="20"/>
          <w:szCs w:val="20"/>
        </w:rPr>
        <w:t>Rare (1 every couple months) as triggers are well managed</w:t>
      </w:r>
    </w:p>
    <w:p w14:paraId="2F87375E" w14:textId="3CB25D19" w:rsidR="009406F6" w:rsidRPr="00852A44" w:rsidRDefault="000E0ED9" w:rsidP="002918C1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sz w:val="20"/>
          <w:szCs w:val="20"/>
        </w:rPr>
      </w:pPr>
      <w:r w:rsidRPr="00A623C3">
        <w:rPr>
          <w:rFonts w:ascii="Georgia" w:eastAsia="Times New Roman" w:hAnsi="Georgia" w:cs="Times New Roman"/>
          <w:color w:val="000000" w:themeColor="text1"/>
          <w:sz w:val="20"/>
          <w:szCs w:val="20"/>
          <w:u w:val="single"/>
        </w:rPr>
        <w:t>Genetic mutation</w:t>
      </w:r>
      <w:r w:rsidR="00140A74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:</w:t>
      </w:r>
      <w:r w:rsidR="00266153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 </w:t>
      </w:r>
      <w:r w:rsidR="00266153" w:rsidRPr="00852A44">
        <w:rPr>
          <w:rFonts w:ascii="Georgia" w:eastAsia="Times New Roman" w:hAnsi="Georgia" w:cs="Times New Roman"/>
          <w:sz w:val="20"/>
          <w:szCs w:val="20"/>
        </w:rPr>
        <w:t>SCN4A</w:t>
      </w:r>
    </w:p>
    <w:p w14:paraId="21EFD570" w14:textId="21AA4D3E" w:rsidR="009406F6" w:rsidRDefault="00140A74" w:rsidP="002918C1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sz w:val="20"/>
          <w:szCs w:val="20"/>
        </w:rPr>
      </w:pPr>
      <w:r w:rsidRPr="00A623C3">
        <w:rPr>
          <w:rFonts w:ascii="Georgia" w:eastAsia="Times New Roman" w:hAnsi="Georgia" w:cs="Times New Roman"/>
          <w:color w:val="000000" w:themeColor="text1"/>
          <w:sz w:val="20"/>
          <w:szCs w:val="20"/>
          <w:u w:val="single"/>
        </w:rPr>
        <w:t>Other Diagnoses</w:t>
      </w:r>
      <w:r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:</w:t>
      </w:r>
      <w:r w:rsidR="00266153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 </w:t>
      </w:r>
      <w:r w:rsidR="00266153" w:rsidRPr="00852A44">
        <w:rPr>
          <w:rFonts w:ascii="Georgia" w:eastAsia="Times New Roman" w:hAnsi="Georgia" w:cs="Times New Roman"/>
          <w:b/>
          <w:color w:val="000000" w:themeColor="text1"/>
          <w:sz w:val="20"/>
          <w:szCs w:val="20"/>
        </w:rPr>
        <w:t xml:space="preserve"> </w:t>
      </w:r>
      <w:r w:rsidR="00692797" w:rsidRPr="00852A44">
        <w:rPr>
          <w:rFonts w:ascii="Georgia" w:eastAsia="Times New Roman" w:hAnsi="Georgia" w:cs="Times New Roman"/>
          <w:sz w:val="20"/>
          <w:szCs w:val="20"/>
        </w:rPr>
        <w:t>Secondary</w:t>
      </w:r>
      <w:r w:rsidR="00266153" w:rsidRPr="00852A44">
        <w:rPr>
          <w:rFonts w:ascii="Georgia" w:eastAsia="Times New Roman" w:hAnsi="Georgia" w:cs="Times New Roman"/>
          <w:sz w:val="20"/>
          <w:szCs w:val="20"/>
        </w:rPr>
        <w:t xml:space="preserve"> Mitochondrial Dysfunction</w:t>
      </w:r>
      <w:r w:rsidR="00035894" w:rsidRPr="00852A44">
        <w:rPr>
          <w:rFonts w:ascii="Georgia" w:eastAsia="Times New Roman" w:hAnsi="Georgia" w:cs="Times New Roman"/>
          <w:sz w:val="20"/>
          <w:szCs w:val="20"/>
        </w:rPr>
        <w:t>, Celiac Disease</w:t>
      </w:r>
    </w:p>
    <w:p w14:paraId="4C633545" w14:textId="685C6C44" w:rsidR="004B0033" w:rsidRPr="00852A44" w:rsidRDefault="004B0033" w:rsidP="004B0033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b/>
          <w:color w:val="000000" w:themeColor="text1"/>
          <w:sz w:val="20"/>
          <w:szCs w:val="20"/>
        </w:rPr>
      </w:pPr>
      <w:r w:rsidRPr="00A623C3">
        <w:rPr>
          <w:rFonts w:ascii="Georgia" w:eastAsia="Times New Roman" w:hAnsi="Georgia" w:cs="Times New Roman"/>
          <w:color w:val="000000" w:themeColor="text1"/>
          <w:sz w:val="20"/>
          <w:szCs w:val="20"/>
          <w:u w:val="single"/>
        </w:rPr>
        <w:t>Family history</w:t>
      </w:r>
      <w:r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: </w:t>
      </w:r>
      <w:r w:rsidR="006D6A6D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    </w:t>
      </w:r>
      <w:r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Mother also has HypoKPP</w:t>
      </w:r>
      <w:r>
        <w:rPr>
          <w:rFonts w:ascii="Georgia" w:eastAsia="Times New Roman" w:hAnsi="Georgia" w:cs="Times New Roman"/>
          <w:color w:val="000000" w:themeColor="text1"/>
          <w:sz w:val="20"/>
          <w:szCs w:val="20"/>
        </w:rPr>
        <w:t>, Father</w:t>
      </w:r>
      <w:r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has Celiac Disease</w:t>
      </w:r>
    </w:p>
    <w:p w14:paraId="08DBE5B5" w14:textId="77777777" w:rsidR="009406F6" w:rsidRPr="00852A44" w:rsidRDefault="009406F6" w:rsidP="002918C1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A623C3">
        <w:rPr>
          <w:rFonts w:ascii="Georgia" w:eastAsia="Times New Roman" w:hAnsi="Georgia" w:cs="Times New Roman"/>
          <w:color w:val="000000" w:themeColor="text1"/>
          <w:sz w:val="20"/>
          <w:szCs w:val="20"/>
          <w:u w:val="single"/>
        </w:rPr>
        <w:t>Dietary Requirem</w:t>
      </w:r>
      <w:r w:rsidR="00350727" w:rsidRPr="00A623C3">
        <w:rPr>
          <w:rFonts w:ascii="Georgia" w:eastAsia="Times New Roman" w:hAnsi="Georgia" w:cs="Times New Roman"/>
          <w:color w:val="000000" w:themeColor="text1"/>
          <w:sz w:val="20"/>
          <w:szCs w:val="20"/>
          <w:u w:val="single"/>
        </w:rPr>
        <w:t>ents</w:t>
      </w:r>
      <w:r w:rsidR="00350727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: </w:t>
      </w:r>
      <w:r w:rsidR="00BE4C48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</w:t>
      </w:r>
      <w:r w:rsidR="00033524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Low carbohydrate</w:t>
      </w:r>
      <w:r w:rsidR="00D069A8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(100 grams or less a day), </w:t>
      </w:r>
      <w:r w:rsidR="00033524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low sodium</w:t>
      </w:r>
      <w:r w:rsidR="00E1613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(less than 2 grams</w:t>
      </w:r>
      <w:r w:rsidR="00D069A8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a day</w:t>
      </w:r>
      <w:r w:rsidR="00E16134">
        <w:rPr>
          <w:rFonts w:ascii="Georgia" w:eastAsia="Times New Roman" w:hAnsi="Georgia" w:cs="Times New Roman"/>
          <w:color w:val="000000" w:themeColor="text1"/>
          <w:sz w:val="20"/>
          <w:szCs w:val="20"/>
        </w:rPr>
        <w:t>)</w:t>
      </w:r>
      <w:r w:rsidR="00033524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, low sugar</w:t>
      </w:r>
      <w:r w:rsidR="002563DC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, high protein</w:t>
      </w:r>
      <w:r w:rsidR="00EF4116">
        <w:rPr>
          <w:rFonts w:ascii="Georgia" w:eastAsia="Times New Roman" w:hAnsi="Georgia" w:cs="Times New Roman"/>
          <w:color w:val="000000" w:themeColor="text1"/>
          <w:sz w:val="20"/>
          <w:szCs w:val="20"/>
        </w:rPr>
        <w:t>, gluten free diet (Celiac</w:t>
      </w:r>
      <w:r w:rsidR="00033524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).</w:t>
      </w:r>
    </w:p>
    <w:p w14:paraId="7708172F" w14:textId="77777777" w:rsidR="009406F6" w:rsidRPr="00852A44" w:rsidRDefault="009406F6" w:rsidP="002918C1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b/>
          <w:sz w:val="20"/>
          <w:szCs w:val="20"/>
        </w:rPr>
      </w:pPr>
      <w:r w:rsidRPr="00A623C3">
        <w:rPr>
          <w:rFonts w:ascii="Georgia" w:eastAsia="Times New Roman" w:hAnsi="Georgia" w:cs="Times New Roman"/>
          <w:color w:val="000000" w:themeColor="text1"/>
          <w:sz w:val="20"/>
          <w:szCs w:val="20"/>
          <w:u w:val="single"/>
        </w:rPr>
        <w:t>Normal range of K+ when asymptomatic</w:t>
      </w:r>
      <w:r w:rsidRPr="00852A44">
        <w:rPr>
          <w:rFonts w:ascii="Georgia" w:eastAsia="Times New Roman" w:hAnsi="Georgia" w:cs="Times New Roman"/>
          <w:b/>
          <w:color w:val="000000" w:themeColor="text1"/>
          <w:sz w:val="20"/>
          <w:szCs w:val="20"/>
        </w:rPr>
        <w:t>:</w:t>
      </w:r>
      <w:r w:rsidR="00266153" w:rsidRPr="00852A44">
        <w:rPr>
          <w:rFonts w:ascii="Georgia" w:eastAsia="Times New Roman" w:hAnsi="Georgia" w:cs="Times New Roman"/>
          <w:b/>
          <w:color w:val="000000" w:themeColor="text1"/>
          <w:sz w:val="20"/>
          <w:szCs w:val="20"/>
        </w:rPr>
        <w:t xml:space="preserve">   </w:t>
      </w:r>
      <w:r w:rsidR="00266153" w:rsidRPr="00852A44">
        <w:rPr>
          <w:rFonts w:ascii="Georgia" w:eastAsia="Times New Roman" w:hAnsi="Georgia" w:cs="Times New Roman"/>
          <w:sz w:val="20"/>
          <w:szCs w:val="20"/>
        </w:rPr>
        <w:t>4.0</w:t>
      </w:r>
      <w:r w:rsidR="007E69AE" w:rsidRPr="00852A44">
        <w:rPr>
          <w:rFonts w:ascii="Georgia" w:eastAsia="Times New Roman" w:hAnsi="Georgia" w:cs="Times New Roman"/>
          <w:sz w:val="20"/>
          <w:szCs w:val="20"/>
        </w:rPr>
        <w:t xml:space="preserve"> – 4.2</w:t>
      </w:r>
    </w:p>
    <w:p w14:paraId="0C6E5C64" w14:textId="77777777" w:rsidR="009406F6" w:rsidRDefault="009406F6" w:rsidP="002918C1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b/>
          <w:sz w:val="20"/>
          <w:szCs w:val="20"/>
        </w:rPr>
      </w:pPr>
      <w:r w:rsidRPr="00A623C3">
        <w:rPr>
          <w:rFonts w:ascii="Georgia" w:eastAsia="Times New Roman" w:hAnsi="Georgia" w:cs="Times New Roman"/>
          <w:color w:val="000000" w:themeColor="text1"/>
          <w:sz w:val="20"/>
          <w:szCs w:val="20"/>
          <w:u w:val="single"/>
        </w:rPr>
        <w:t>Me</w:t>
      </w:r>
      <w:r w:rsidR="00BE4C48" w:rsidRPr="00A623C3">
        <w:rPr>
          <w:rFonts w:ascii="Georgia" w:eastAsia="Times New Roman" w:hAnsi="Georgia" w:cs="Times New Roman"/>
          <w:color w:val="000000" w:themeColor="text1"/>
          <w:sz w:val="20"/>
          <w:szCs w:val="20"/>
          <w:u w:val="single"/>
        </w:rPr>
        <w:t>dications</w:t>
      </w:r>
      <w:r w:rsidR="00BE4C48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:</w:t>
      </w:r>
      <w:r w:rsidR="004034BC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 </w:t>
      </w:r>
      <w:r w:rsidR="004034BC" w:rsidRPr="00852A44">
        <w:rPr>
          <w:rFonts w:ascii="Georgia" w:eastAsia="Times New Roman" w:hAnsi="Georgia" w:cs="Times New Roman"/>
          <w:b/>
          <w:color w:val="000000" w:themeColor="text1"/>
          <w:sz w:val="20"/>
          <w:szCs w:val="20"/>
        </w:rPr>
        <w:t xml:space="preserve"> </w:t>
      </w:r>
      <w:r w:rsidR="004034BC" w:rsidRPr="00852A44">
        <w:rPr>
          <w:rFonts w:ascii="Georgia" w:eastAsia="Times New Roman" w:hAnsi="Georgia" w:cs="Times New Roman"/>
          <w:b/>
          <w:sz w:val="20"/>
          <w:szCs w:val="20"/>
        </w:rPr>
        <w:t xml:space="preserve">- See </w:t>
      </w:r>
      <w:r w:rsidR="00F101B9" w:rsidRPr="00852A44">
        <w:rPr>
          <w:rFonts w:ascii="Georgia" w:eastAsia="Times New Roman" w:hAnsi="Georgia" w:cs="Times New Roman"/>
          <w:b/>
          <w:sz w:val="20"/>
          <w:szCs w:val="20"/>
        </w:rPr>
        <w:t>attached list</w:t>
      </w:r>
      <w:r w:rsidR="004034BC" w:rsidRPr="00852A44">
        <w:rPr>
          <w:rFonts w:ascii="Georgia" w:eastAsia="Times New Roman" w:hAnsi="Georgia" w:cs="Times New Roman"/>
          <w:b/>
          <w:sz w:val="20"/>
          <w:szCs w:val="20"/>
        </w:rPr>
        <w:t xml:space="preserve">  </w:t>
      </w:r>
    </w:p>
    <w:p w14:paraId="00DB149D" w14:textId="77777777" w:rsidR="00EF4116" w:rsidRDefault="00EF4116" w:rsidP="002918C1">
      <w:pPr>
        <w:shd w:val="clear" w:color="auto" w:fill="FFFFFF"/>
        <w:tabs>
          <w:tab w:val="left" w:pos="4605"/>
        </w:tabs>
        <w:spacing w:after="0" w:line="240" w:lineRule="auto"/>
        <w:rPr>
          <w:rFonts w:ascii="Georgia" w:eastAsia="Times New Roman" w:hAnsi="Georgia" w:cs="Times New Roman"/>
          <w:b/>
          <w:sz w:val="20"/>
          <w:szCs w:val="20"/>
        </w:rPr>
      </w:pPr>
      <w:r w:rsidRPr="00A623C3">
        <w:rPr>
          <w:rFonts w:ascii="Georgia" w:eastAsia="Times New Roman" w:hAnsi="Georgia" w:cs="Times New Roman"/>
          <w:color w:val="000000" w:themeColor="text1"/>
          <w:sz w:val="20"/>
          <w:szCs w:val="20"/>
          <w:u w:val="single"/>
        </w:rPr>
        <w:t>Food and Drug Allergies</w:t>
      </w:r>
      <w:r w:rsidRPr="00852A44">
        <w:rPr>
          <w:rFonts w:ascii="Georgia" w:eastAsia="Times New Roman" w:hAnsi="Georgia" w:cs="Times New Roman"/>
          <w:sz w:val="20"/>
          <w:szCs w:val="20"/>
        </w:rPr>
        <w:t xml:space="preserve">:  </w:t>
      </w:r>
      <w:r w:rsidRPr="00852A44">
        <w:rPr>
          <w:rFonts w:ascii="Georgia" w:eastAsia="Times New Roman" w:hAnsi="Georgia" w:cs="Times New Roman"/>
          <w:b/>
          <w:sz w:val="20"/>
          <w:szCs w:val="20"/>
        </w:rPr>
        <w:t>- See attached list</w:t>
      </w:r>
      <w:r w:rsidR="002918C1">
        <w:rPr>
          <w:rFonts w:ascii="Georgia" w:eastAsia="Times New Roman" w:hAnsi="Georgia" w:cs="Times New Roman"/>
          <w:b/>
          <w:sz w:val="20"/>
          <w:szCs w:val="20"/>
        </w:rPr>
        <w:tab/>
      </w:r>
    </w:p>
    <w:p w14:paraId="6FB28BEC" w14:textId="77777777" w:rsidR="002918C1" w:rsidRPr="002918C1" w:rsidRDefault="002918C1" w:rsidP="002918C1">
      <w:pPr>
        <w:shd w:val="clear" w:color="auto" w:fill="FFFFFF"/>
        <w:tabs>
          <w:tab w:val="left" w:pos="4605"/>
        </w:tabs>
        <w:spacing w:after="0" w:line="240" w:lineRule="auto"/>
        <w:rPr>
          <w:rFonts w:ascii="Georgia" w:eastAsia="Times New Roman" w:hAnsi="Georgia" w:cs="Times New Roman"/>
          <w:b/>
        </w:rPr>
      </w:pPr>
    </w:p>
    <w:p w14:paraId="2FAEC21D" w14:textId="59B358A9" w:rsidR="009406F6" w:rsidRPr="00852A44" w:rsidRDefault="009406F6" w:rsidP="00AA1E24">
      <w:pPr>
        <w:shd w:val="clear" w:color="auto" w:fill="FFFFFF"/>
        <w:spacing w:after="16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FE1443">
        <w:rPr>
          <w:rFonts w:ascii="Georgia" w:eastAsia="Times New Roman" w:hAnsi="Georgia" w:cs="Times New Roman"/>
          <w:b/>
          <w:color w:val="000000" w:themeColor="text1"/>
        </w:rPr>
        <w:t>M</w:t>
      </w:r>
      <w:r w:rsidR="00A4311A">
        <w:rPr>
          <w:rFonts w:ascii="Georgia" w:eastAsia="Times New Roman" w:hAnsi="Georgia" w:cs="Times New Roman"/>
          <w:b/>
          <w:color w:val="000000" w:themeColor="text1"/>
        </w:rPr>
        <w:t>EDICATIONS TO AVOID</w:t>
      </w:r>
      <w:r w:rsidRPr="009406F6">
        <w:rPr>
          <w:rFonts w:ascii="Georgia" w:eastAsia="Times New Roman" w:hAnsi="Georgia" w:cs="Times New Roman"/>
          <w:color w:val="000000" w:themeColor="text1"/>
        </w:rPr>
        <w:t>:</w:t>
      </w:r>
      <w:r w:rsidR="00D80E78">
        <w:rPr>
          <w:rFonts w:ascii="Georgia" w:eastAsia="Times New Roman" w:hAnsi="Georgia" w:cs="Times New Roman"/>
          <w:color w:val="000000" w:themeColor="text1"/>
        </w:rPr>
        <w:t xml:space="preserve"> </w:t>
      </w:r>
      <w:r w:rsidRPr="009406F6">
        <w:rPr>
          <w:rFonts w:ascii="Georgia" w:eastAsia="Times New Roman" w:hAnsi="Georgia" w:cs="Times New Roman"/>
          <w:color w:val="000000" w:themeColor="text1"/>
        </w:rPr>
        <w:t xml:space="preserve"> </w:t>
      </w:r>
      <w:r w:rsidR="00FE1443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Succinylcholine,</w:t>
      </w:r>
      <w:r w:rsidR="009D6342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Epinephrine,</w:t>
      </w:r>
      <w:r w:rsidR="00FE1443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Lidocaine as a numbing agent, </w:t>
      </w:r>
      <w:r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drugs which reduce serum K+. Antibiotics which reduce neuromuscular transmission: aminoglycosides: Strepto-, Neo-, Kana-, and Clindamycin Macrolides: Erythromycin, Telithromycin, Azithromycin; Fluoroquinolones: Ciprofloxacin and others</w:t>
      </w:r>
    </w:p>
    <w:p w14:paraId="5E59AEC5" w14:textId="442513C0" w:rsidR="009406F6" w:rsidRPr="00852A44" w:rsidRDefault="00A4311A" w:rsidP="00414015">
      <w:pPr>
        <w:shd w:val="clear" w:color="auto" w:fill="FFFFFF"/>
        <w:spacing w:after="16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A4311A">
        <w:rPr>
          <w:rFonts w:ascii="Georgia" w:eastAsia="Times New Roman" w:hAnsi="Georgia" w:cs="Times New Roman"/>
          <w:b/>
          <w:bCs/>
          <w:color w:val="000000" w:themeColor="text1"/>
        </w:rPr>
        <w:t>PAIN CONTROL</w:t>
      </w:r>
      <w:r>
        <w:rPr>
          <w:rFonts w:ascii="Georgia" w:eastAsia="Times New Roman" w:hAnsi="Georgia" w:cs="Times New Roman"/>
          <w:color w:val="000000" w:themeColor="text1"/>
          <w:sz w:val="20"/>
          <w:szCs w:val="20"/>
        </w:rPr>
        <w:t>:</w:t>
      </w:r>
      <w:r w:rsidR="00345B5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  Acetaminophen,  NSAIDs, </w:t>
      </w:r>
      <w:r w:rsidR="00E1613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</w:t>
      </w:r>
      <w:r w:rsidR="00445C30">
        <w:rPr>
          <w:rFonts w:ascii="Georgia" w:eastAsia="Times New Roman" w:hAnsi="Georgia" w:cs="Times New Roman"/>
          <w:color w:val="000000" w:themeColor="text1"/>
          <w:sz w:val="20"/>
          <w:szCs w:val="20"/>
        </w:rPr>
        <w:t>Narcotics (use cautiously and lowest dose possible as respiratory depression is prevalent in this patient population)</w:t>
      </w:r>
    </w:p>
    <w:p w14:paraId="3192AC69" w14:textId="2A9A8F04" w:rsidR="009406F6" w:rsidRDefault="00A4311A" w:rsidP="002918C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>
        <w:rPr>
          <w:rFonts w:ascii="Georgia" w:eastAsia="Times New Roman" w:hAnsi="Georgia" w:cs="Times New Roman"/>
          <w:b/>
          <w:bCs/>
          <w:color w:val="000000" w:themeColor="text1"/>
        </w:rPr>
        <w:t>POTASSIUM SUPPLEMENTATION</w:t>
      </w:r>
      <w:r w:rsidR="00BE4C48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: </w:t>
      </w:r>
      <w:r w:rsidR="00F101B9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</w:t>
      </w:r>
      <w:r w:rsidR="00676FFB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</w:t>
      </w:r>
      <w:r w:rsidR="00F101B9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</w:t>
      </w:r>
      <w:r w:rsidR="00F101B9" w:rsidRPr="00852A44">
        <w:rPr>
          <w:rFonts w:ascii="Georgia" w:eastAsia="Times New Roman" w:hAnsi="Georgia" w:cs="Times New Roman"/>
          <w:sz w:val="20"/>
          <w:szCs w:val="20"/>
        </w:rPr>
        <w:t xml:space="preserve">10 mEq  K-Dur  once daily.  </w:t>
      </w:r>
      <w:r w:rsidR="00676FFB" w:rsidRPr="00852A44">
        <w:rPr>
          <w:rFonts w:ascii="Georgia" w:eastAsia="Times New Roman" w:hAnsi="Georgia" w:cs="Times New Roman"/>
          <w:sz w:val="20"/>
          <w:szCs w:val="20"/>
        </w:rPr>
        <w:t xml:space="preserve">Effer-K 20 mEq PRN - when symptomatic or </w:t>
      </w:r>
      <w:r w:rsidR="00BE4C48" w:rsidRPr="00852A44">
        <w:rPr>
          <w:rFonts w:ascii="Georgia" w:eastAsia="Times New Roman" w:hAnsi="Georgia" w:cs="Times New Roman"/>
          <w:sz w:val="20"/>
          <w:szCs w:val="20"/>
        </w:rPr>
        <w:t xml:space="preserve">as </w:t>
      </w:r>
      <w:r w:rsidR="00676FFB" w:rsidRPr="00852A44">
        <w:rPr>
          <w:rFonts w:ascii="Georgia" w:eastAsia="Times New Roman" w:hAnsi="Georgia" w:cs="Times New Roman"/>
          <w:sz w:val="20"/>
          <w:szCs w:val="20"/>
        </w:rPr>
        <w:t>preventative</w:t>
      </w:r>
      <w:r w:rsidR="00BE4C48" w:rsidRPr="00852A44">
        <w:rPr>
          <w:rFonts w:ascii="Georgia" w:eastAsia="Times New Roman" w:hAnsi="Georgia" w:cs="Times New Roman"/>
          <w:sz w:val="20"/>
          <w:szCs w:val="20"/>
        </w:rPr>
        <w:t xml:space="preserve"> measures prior to known triggers.</w:t>
      </w:r>
    </w:p>
    <w:p w14:paraId="62ED00C0" w14:textId="77777777" w:rsidR="002918C1" w:rsidRDefault="002918C1" w:rsidP="003A36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</w:p>
    <w:p w14:paraId="35728ED2" w14:textId="20B31202" w:rsidR="003A3601" w:rsidRDefault="00801AD5" w:rsidP="003A36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9406F6">
        <w:rPr>
          <w:rFonts w:ascii="Georgia" w:eastAsia="Times New Roman" w:hAnsi="Georgia" w:cs="Times New Roman"/>
          <w:b/>
          <w:color w:val="000000" w:themeColor="text1"/>
        </w:rPr>
        <w:lastRenderedPageBreak/>
        <w:t>PRECAUTIONS:</w:t>
      </w:r>
      <w:r>
        <w:rPr>
          <w:rFonts w:ascii="Georgia" w:eastAsia="Times New Roman" w:hAnsi="Georgia" w:cs="Times New Roman"/>
          <w:b/>
          <w:color w:val="000000" w:themeColor="text1"/>
        </w:rPr>
        <w:t xml:space="preserve"> </w:t>
      </w:r>
      <w:r w:rsidRPr="009406F6">
        <w:rPr>
          <w:rFonts w:ascii="Georgia" w:eastAsia="Times New Roman" w:hAnsi="Georgia" w:cs="Times New Roman"/>
          <w:color w:val="000000" w:themeColor="text1"/>
        </w:rPr>
        <w:t xml:space="preserve"> </w:t>
      </w:r>
      <w:r>
        <w:rPr>
          <w:rFonts w:ascii="Georgia" w:eastAsia="Times New Roman" w:hAnsi="Georgia" w:cs="Times New Roman"/>
          <w:color w:val="000000" w:themeColor="text1"/>
        </w:rPr>
        <w:t xml:space="preserve"> </w:t>
      </w:r>
      <w:r w:rsidRPr="00414015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Place </w:t>
      </w:r>
      <w:r w:rsidR="002918C1" w:rsidRPr="00414015">
        <w:rPr>
          <w:rFonts w:ascii="Georgia" w:eastAsia="Times New Roman" w:hAnsi="Georgia" w:cs="Times New Roman"/>
          <w:color w:val="000000" w:themeColor="text1"/>
          <w:sz w:val="20"/>
          <w:szCs w:val="20"/>
        </w:rPr>
        <w:t>patient</w:t>
      </w:r>
      <w:r w:rsidR="002918C1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in</w:t>
      </w:r>
      <w:r w:rsidRPr="00414015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</w:t>
      </w:r>
      <w:r w:rsidR="00A623C3">
        <w:rPr>
          <w:rFonts w:ascii="Georgia" w:eastAsia="Times New Roman" w:hAnsi="Georgia" w:cs="Times New Roman"/>
          <w:color w:val="000000" w:themeColor="text1"/>
          <w:sz w:val="20"/>
          <w:szCs w:val="20"/>
        </w:rPr>
        <w:t>lateral</w:t>
      </w:r>
      <w:r w:rsidRPr="00414015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position to avoid aspiration during weakness/paralytic attack. Weakness can rapidly progress to paralysis and respiratory failure, monitor the patient closely. Paralyzed patients may appear to be </w:t>
      </w:r>
      <w:r w:rsidR="00502ECF" w:rsidRPr="00414015">
        <w:rPr>
          <w:rFonts w:ascii="Georgia" w:eastAsia="Times New Roman" w:hAnsi="Georgia" w:cs="Times New Roman"/>
          <w:color w:val="000000" w:themeColor="text1"/>
          <w:sz w:val="20"/>
          <w:szCs w:val="20"/>
        </w:rPr>
        <w:t>unconscious but</w:t>
      </w:r>
      <w:r w:rsidRPr="00414015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are awake and aware. Do not assume they cannot feel pain or hear conversations</w:t>
      </w:r>
      <w:r w:rsidR="003A3601">
        <w:rPr>
          <w:rFonts w:ascii="Georgia" w:eastAsia="Times New Roman" w:hAnsi="Georgia" w:cs="Times New Roman"/>
          <w:color w:val="000000" w:themeColor="text1"/>
          <w:sz w:val="20"/>
          <w:szCs w:val="20"/>
        </w:rPr>
        <w:t>.</w:t>
      </w:r>
    </w:p>
    <w:p w14:paraId="06DDE655" w14:textId="77777777" w:rsidR="003A3601" w:rsidRDefault="003A3601" w:rsidP="00C828DC">
      <w:pPr>
        <w:shd w:val="clear" w:color="auto" w:fill="FFFFFF"/>
        <w:spacing w:after="16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</w:p>
    <w:p w14:paraId="09DA0EC4" w14:textId="55B70D0E" w:rsidR="009D62E2" w:rsidRPr="00852A44" w:rsidRDefault="008020F0" w:rsidP="00C828DC">
      <w:pPr>
        <w:shd w:val="clear" w:color="auto" w:fill="FFFFFF"/>
        <w:spacing w:after="160" w:line="240" w:lineRule="auto"/>
        <w:rPr>
          <w:rFonts w:ascii="Georgia" w:eastAsia="Times New Roman" w:hAnsi="Georgia" w:cs="Times New Roman"/>
          <w:iCs/>
          <w:color w:val="000000" w:themeColor="text1"/>
          <w:sz w:val="20"/>
          <w:szCs w:val="20"/>
        </w:rPr>
      </w:pPr>
      <w:r>
        <w:rPr>
          <w:rFonts w:ascii="Georgia" w:eastAsia="Times New Roman" w:hAnsi="Georgia" w:cs="Times New Roman"/>
          <w:b/>
          <w:color w:val="000000" w:themeColor="text1"/>
        </w:rPr>
        <w:t xml:space="preserve">TREATING HypoKPP ATTACKS:    </w:t>
      </w:r>
      <w:r w:rsidR="005B2770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Upon arrival</w:t>
      </w:r>
      <w:r w:rsidR="00E934FA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in ER, </w:t>
      </w:r>
      <w:r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Labs </w:t>
      </w:r>
      <w:r w:rsidR="00E934FA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(Especially K+) </w:t>
      </w:r>
      <w:r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should be</w:t>
      </w:r>
      <w:r w:rsidR="005B2770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drawn </w:t>
      </w:r>
      <w:r w:rsidR="00A623C3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immediately, </w:t>
      </w:r>
      <w:r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avoid use of tourniquet</w:t>
      </w:r>
      <w:r w:rsidR="00A623C3">
        <w:rPr>
          <w:rFonts w:ascii="Georgia" w:eastAsia="Times New Roman" w:hAnsi="Georgia" w:cs="Times New Roman"/>
          <w:color w:val="000000" w:themeColor="text1"/>
          <w:sz w:val="20"/>
          <w:szCs w:val="20"/>
        </w:rPr>
        <w:t>, and</w:t>
      </w:r>
      <w:r w:rsidR="00A623C3" w:rsidRPr="00A623C3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</w:t>
      </w:r>
      <w:r w:rsidR="00A623C3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run </w:t>
      </w:r>
      <w:r w:rsidR="00A623C3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stat</w:t>
      </w:r>
      <w:r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.  </w:t>
      </w:r>
      <w:r w:rsidR="00852A44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Supplement potassium</w:t>
      </w:r>
      <w:r w:rsidR="005B2770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</w:t>
      </w:r>
      <w:r w:rsidR="00FE1443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if it is &lt; 3.8</w:t>
      </w:r>
      <w:r w:rsidR="005B2770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.  </w:t>
      </w:r>
      <w:r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Potassium should be given orally if swallowing is not an issue.  Potassium should be in the form of </w:t>
      </w:r>
      <w:r w:rsidR="00295AF8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an effervescent tablet (20 – 25 mEq) dissolved in 6-8 oz water or liquid form (20 – 25 mEq) diluted in 6-8 </w:t>
      </w:r>
      <w:r w:rsidR="005B2770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oz </w:t>
      </w:r>
      <w:r w:rsidR="00295AF8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water.  </w:t>
      </w:r>
      <w:r w:rsidR="005B2770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If intravenous infusion is necessary, infuse </w:t>
      </w:r>
      <w:r w:rsidR="00A623C3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250 ml/hr lactated ringers with IVPB 10 mEq/hr KCl.  </w:t>
      </w:r>
      <w:r w:rsidR="00295AF8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Th</w:t>
      </w:r>
      <w:r w:rsidR="00A623C3">
        <w:rPr>
          <w:rFonts w:ascii="Georgia" w:eastAsia="Times New Roman" w:hAnsi="Georgia" w:cs="Times New Roman"/>
          <w:color w:val="000000" w:themeColor="text1"/>
          <w:sz w:val="20"/>
          <w:szCs w:val="20"/>
        </w:rPr>
        <w:t>e LR</w:t>
      </w:r>
      <w:r w:rsidR="00295AF8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changes the body PH and aids in reversing the attack allowing potassium to move out of the muscle and back into the blood stream.   </w:t>
      </w:r>
      <w:r w:rsidR="00E934FA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Monitor K+ </w:t>
      </w:r>
      <w:r w:rsidR="009D62E2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after these doses to e</w:t>
      </w:r>
      <w:r w:rsidR="00295AF8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nsure</w:t>
      </w:r>
      <w:r w:rsidR="009D62E2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that you do</w:t>
      </w:r>
      <w:r w:rsidR="002563DC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not</w:t>
      </w:r>
      <w:r w:rsidR="00E934FA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“</w:t>
      </w:r>
      <w:r w:rsidR="00502ECF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overshoot</w:t>
      </w:r>
      <w:r w:rsidR="00E934FA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” </w:t>
      </w:r>
      <w:r w:rsidR="009D62E2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the </w:t>
      </w:r>
      <w:r w:rsidR="00E934FA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potassium</w:t>
      </w:r>
      <w:r w:rsidR="00295AF8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</w:t>
      </w:r>
      <w:r w:rsidR="00E934FA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serum level. </w:t>
      </w:r>
      <w:r w:rsidR="009D62E2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 </w:t>
      </w:r>
      <w:r w:rsidR="009D62E2" w:rsidRPr="00852A44">
        <w:rPr>
          <w:rFonts w:ascii="Georgia" w:eastAsia="Times New Roman" w:hAnsi="Georgia" w:cs="Times New Roman"/>
          <w:i/>
          <w:iCs/>
          <w:color w:val="000000" w:themeColor="text1"/>
          <w:sz w:val="20"/>
          <w:szCs w:val="20"/>
        </w:rPr>
        <w:t xml:space="preserve">Do </w:t>
      </w:r>
      <w:r w:rsidR="009D62E2" w:rsidRPr="00852A44">
        <w:rPr>
          <w:rFonts w:ascii="Georgia" w:eastAsia="Times New Roman" w:hAnsi="Georgia" w:cs="Times New Roman"/>
          <w:b/>
          <w:i/>
          <w:iCs/>
          <w:color w:val="000000" w:themeColor="text1"/>
          <w:sz w:val="20"/>
          <w:szCs w:val="20"/>
        </w:rPr>
        <w:t xml:space="preserve">NOT </w:t>
      </w:r>
      <w:r w:rsidR="009D62E2" w:rsidRPr="00852A44">
        <w:rPr>
          <w:rFonts w:ascii="Georgia" w:eastAsia="Times New Roman" w:hAnsi="Georgia" w:cs="Times New Roman"/>
          <w:i/>
          <w:iCs/>
          <w:color w:val="000000" w:themeColor="text1"/>
          <w:sz w:val="20"/>
          <w:szCs w:val="20"/>
        </w:rPr>
        <w:t>use glucose drip (use lactated ringers).</w:t>
      </w:r>
    </w:p>
    <w:p w14:paraId="0D753E69" w14:textId="584FE07B" w:rsidR="009D62E2" w:rsidRPr="00852A44" w:rsidRDefault="009D62E2" w:rsidP="00C828DC">
      <w:pPr>
        <w:shd w:val="clear" w:color="auto" w:fill="FFFFFF"/>
        <w:spacing w:after="160" w:line="240" w:lineRule="auto"/>
        <w:rPr>
          <w:rFonts w:ascii="Georgia" w:eastAsia="Times New Roman" w:hAnsi="Georgia" w:cs="Times New Roman"/>
          <w:iCs/>
          <w:color w:val="000000" w:themeColor="text1"/>
          <w:sz w:val="20"/>
          <w:szCs w:val="20"/>
        </w:rPr>
      </w:pPr>
      <w:r w:rsidRPr="00852A44">
        <w:rPr>
          <w:rFonts w:ascii="Georgia" w:eastAsia="Times New Roman" w:hAnsi="Georgia" w:cs="Times New Roman"/>
          <w:iCs/>
          <w:color w:val="000000" w:themeColor="text1"/>
          <w:sz w:val="20"/>
          <w:szCs w:val="20"/>
        </w:rPr>
        <w:t xml:space="preserve">The keys for successful treatment </w:t>
      </w:r>
      <w:r w:rsidR="00A623C3" w:rsidRPr="00852A44">
        <w:rPr>
          <w:rFonts w:ascii="Georgia" w:eastAsia="Times New Roman" w:hAnsi="Georgia" w:cs="Times New Roman"/>
          <w:iCs/>
          <w:color w:val="000000" w:themeColor="text1"/>
          <w:sz w:val="20"/>
          <w:szCs w:val="20"/>
        </w:rPr>
        <w:t>include</w:t>
      </w:r>
      <w:r w:rsidR="00A623C3">
        <w:rPr>
          <w:rFonts w:ascii="Georgia" w:eastAsia="Times New Roman" w:hAnsi="Georgia" w:cs="Times New Roman"/>
          <w:iCs/>
          <w:color w:val="000000" w:themeColor="text1"/>
          <w:sz w:val="20"/>
          <w:szCs w:val="20"/>
        </w:rPr>
        <w:t>:</w:t>
      </w:r>
      <w:r w:rsidRPr="00852A44">
        <w:rPr>
          <w:rFonts w:ascii="Georgia" w:eastAsia="Times New Roman" w:hAnsi="Georgia" w:cs="Times New Roman"/>
          <w:iCs/>
          <w:color w:val="000000" w:themeColor="text1"/>
          <w:sz w:val="20"/>
          <w:szCs w:val="20"/>
        </w:rPr>
        <w:t xml:space="preserve">  serum potassium level &gt; 3.</w:t>
      </w:r>
      <w:r w:rsidR="00FE1443" w:rsidRPr="00852A44">
        <w:rPr>
          <w:rFonts w:ascii="Georgia" w:eastAsia="Times New Roman" w:hAnsi="Georgia" w:cs="Times New Roman"/>
          <w:iCs/>
          <w:color w:val="000000" w:themeColor="text1"/>
          <w:sz w:val="20"/>
          <w:szCs w:val="20"/>
        </w:rPr>
        <w:t>8</w:t>
      </w:r>
      <w:r w:rsidR="00A623C3">
        <w:rPr>
          <w:rFonts w:ascii="Georgia" w:eastAsia="Times New Roman" w:hAnsi="Georgia" w:cs="Times New Roman"/>
          <w:iCs/>
          <w:color w:val="000000" w:themeColor="text1"/>
          <w:sz w:val="20"/>
          <w:szCs w:val="20"/>
        </w:rPr>
        <w:t xml:space="preserve">, </w:t>
      </w:r>
      <w:r w:rsidRPr="00852A44">
        <w:rPr>
          <w:rFonts w:ascii="Georgia" w:eastAsia="Times New Roman" w:hAnsi="Georgia" w:cs="Times New Roman"/>
          <w:iCs/>
          <w:color w:val="000000" w:themeColor="text1"/>
          <w:sz w:val="20"/>
          <w:szCs w:val="20"/>
        </w:rPr>
        <w:t>hydration with lactated ringers</w:t>
      </w:r>
      <w:r w:rsidR="00A623C3">
        <w:rPr>
          <w:rFonts w:ascii="Georgia" w:eastAsia="Times New Roman" w:hAnsi="Georgia" w:cs="Times New Roman"/>
          <w:iCs/>
          <w:color w:val="000000" w:themeColor="text1"/>
          <w:sz w:val="20"/>
          <w:szCs w:val="20"/>
        </w:rPr>
        <w:t>, and keep patient warm</w:t>
      </w:r>
      <w:r w:rsidRPr="00852A44">
        <w:rPr>
          <w:rFonts w:ascii="Georgia" w:eastAsia="Times New Roman" w:hAnsi="Georgia" w:cs="Times New Roman"/>
          <w:iCs/>
          <w:color w:val="000000" w:themeColor="text1"/>
          <w:sz w:val="20"/>
          <w:szCs w:val="20"/>
        </w:rPr>
        <w:t xml:space="preserve">.  </w:t>
      </w:r>
    </w:p>
    <w:p w14:paraId="65E80760" w14:textId="77777777" w:rsidR="008020F0" w:rsidRDefault="008020F0" w:rsidP="008020F0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Cardiac Involvement: Monitor cardiac activity and respiration.</w:t>
      </w:r>
    </w:p>
    <w:p w14:paraId="56108159" w14:textId="193715CD" w:rsidR="006D6A6D" w:rsidRDefault="009558EA" w:rsidP="008020F0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>
        <w:rPr>
          <w:rFonts w:ascii="Georgia" w:eastAsia="Times New Roman" w:hAnsi="Georgia" w:cs="Times New Roman"/>
          <w:b/>
          <w:color w:val="000000" w:themeColor="text1"/>
        </w:rPr>
        <w:t>IN THE EVENT OF TRAUMA OR ACUTE ILLNESS</w:t>
      </w:r>
      <w:r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:   </w:t>
      </w:r>
      <w:r w:rsidR="00C828DC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Please administer IV Infusion </w:t>
      </w:r>
      <w:r w:rsidR="00C828DC" w:rsidRPr="00C828DC">
        <w:rPr>
          <w:rFonts w:ascii="Georgia" w:eastAsia="Times New Roman" w:hAnsi="Georgia" w:cs="Times New Roman"/>
          <w:b/>
          <w:color w:val="000000" w:themeColor="text1"/>
          <w:sz w:val="20"/>
          <w:szCs w:val="20"/>
        </w:rPr>
        <w:t>Lactated Ringers</w:t>
      </w:r>
      <w:r w:rsidR="00C828DC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with </w:t>
      </w:r>
      <w:r w:rsidR="006D6A6D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10-20 mEq/hr KCl.  </w:t>
      </w:r>
      <w:r w:rsidR="006D6A6D" w:rsidRPr="00E93D7C">
        <w:rPr>
          <w:rFonts w:ascii="Georgia" w:eastAsia="Times New Roman" w:hAnsi="Georgia" w:cs="Times New Roman"/>
          <w:i/>
          <w:iCs/>
          <w:color w:val="000000" w:themeColor="text1"/>
          <w:sz w:val="20"/>
          <w:szCs w:val="20"/>
        </w:rPr>
        <w:t xml:space="preserve">DO </w:t>
      </w:r>
      <w:r w:rsidR="006D6A6D" w:rsidRPr="00E93D7C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0"/>
          <w:szCs w:val="20"/>
        </w:rPr>
        <w:t>NOT</w:t>
      </w:r>
      <w:r w:rsidR="006D6A6D" w:rsidRPr="00E93D7C">
        <w:rPr>
          <w:rFonts w:ascii="Georgia" w:eastAsia="Times New Roman" w:hAnsi="Georgia" w:cs="Times New Roman"/>
          <w:i/>
          <w:iCs/>
          <w:color w:val="000000" w:themeColor="text1"/>
          <w:sz w:val="20"/>
          <w:szCs w:val="20"/>
        </w:rPr>
        <w:t xml:space="preserve"> USE SUCCINYLCHOLOINE</w:t>
      </w:r>
      <w:r w:rsidR="006D6A6D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. </w:t>
      </w:r>
    </w:p>
    <w:p w14:paraId="0D1BD1CE" w14:textId="30D01E60" w:rsidR="009406F6" w:rsidRPr="00C642A4" w:rsidRDefault="006F7A5D" w:rsidP="009406F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692797">
        <w:rPr>
          <w:rFonts w:ascii="Georgia" w:eastAsia="Times New Roman" w:hAnsi="Georgia" w:cs="Times New Roman"/>
          <w:b/>
          <w:color w:val="000000" w:themeColor="text1"/>
        </w:rPr>
        <w:t>GENERAL ANESTHETICS</w:t>
      </w:r>
      <w:r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:  </w:t>
      </w:r>
      <w:r w:rsidR="009406F6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</w:t>
      </w:r>
      <w:r w:rsidR="006D6A6D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</w:rPr>
        <w:t xml:space="preserve">See attached </w:t>
      </w:r>
      <w:r w:rsidR="00A4311A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</w:rPr>
        <w:t>A</w:t>
      </w:r>
      <w:r w:rsidR="00C642A4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</w:rPr>
        <w:t xml:space="preserve">nesthesia Quick Reference Guidelines. </w:t>
      </w:r>
      <w:r w:rsidR="00C642A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If not attached please go to PeriodicParalysis.org and search “QRG” to find </w:t>
      </w:r>
      <w:r w:rsidR="00BF1553">
        <w:rPr>
          <w:rFonts w:ascii="Georgia" w:eastAsia="Times New Roman" w:hAnsi="Georgia" w:cs="Times New Roman"/>
          <w:color w:val="000000" w:themeColor="text1"/>
          <w:sz w:val="20"/>
          <w:szCs w:val="20"/>
        </w:rPr>
        <w:t>“</w:t>
      </w:r>
      <w:r w:rsidR="00C642A4">
        <w:rPr>
          <w:rFonts w:ascii="Georgia" w:eastAsia="Times New Roman" w:hAnsi="Georgia" w:cs="Times New Roman"/>
          <w:color w:val="000000" w:themeColor="text1"/>
          <w:sz w:val="20"/>
          <w:szCs w:val="20"/>
        </w:rPr>
        <w:t>Anesthesia and Periodic Paralysis</w:t>
      </w:r>
      <w:r w:rsidR="00BF1553">
        <w:rPr>
          <w:rFonts w:ascii="Georgia" w:eastAsia="Times New Roman" w:hAnsi="Georgia" w:cs="Times New Roman"/>
          <w:color w:val="000000" w:themeColor="text1"/>
          <w:sz w:val="20"/>
          <w:szCs w:val="20"/>
        </w:rPr>
        <w:t>”</w:t>
      </w:r>
      <w:r w:rsidR="00C642A4">
        <w:rPr>
          <w:rFonts w:ascii="Georgia" w:eastAsia="Times New Roman" w:hAnsi="Georgia" w:cs="Times New Roman"/>
          <w:color w:val="000000" w:themeColor="text1"/>
          <w:sz w:val="20"/>
          <w:szCs w:val="20"/>
        </w:rPr>
        <w:t>,</w:t>
      </w:r>
      <w:r w:rsidR="00BF1553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click</w:t>
      </w:r>
      <w:r w:rsidR="00C642A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</w:t>
      </w:r>
      <w:r w:rsidR="00BF1553">
        <w:rPr>
          <w:rFonts w:ascii="Georgia" w:eastAsia="Times New Roman" w:hAnsi="Georgia" w:cs="Times New Roman"/>
          <w:color w:val="000000" w:themeColor="text1"/>
          <w:sz w:val="20"/>
          <w:szCs w:val="20"/>
        </w:rPr>
        <w:t>“R</w:t>
      </w:r>
      <w:r w:rsidR="00C642A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ead </w:t>
      </w:r>
      <w:r w:rsidR="00BF1553">
        <w:rPr>
          <w:rFonts w:ascii="Georgia" w:eastAsia="Times New Roman" w:hAnsi="Georgia" w:cs="Times New Roman"/>
          <w:color w:val="000000" w:themeColor="text1"/>
          <w:sz w:val="20"/>
          <w:szCs w:val="20"/>
        </w:rPr>
        <w:t>M</w:t>
      </w:r>
      <w:r w:rsidR="00C642A4">
        <w:rPr>
          <w:rFonts w:ascii="Georgia" w:eastAsia="Times New Roman" w:hAnsi="Georgia" w:cs="Times New Roman"/>
          <w:color w:val="000000" w:themeColor="text1"/>
          <w:sz w:val="20"/>
          <w:szCs w:val="20"/>
        </w:rPr>
        <w:t>ore</w:t>
      </w:r>
      <w:r w:rsidR="00BF1553">
        <w:rPr>
          <w:rFonts w:ascii="Georgia" w:eastAsia="Times New Roman" w:hAnsi="Georgia" w:cs="Times New Roman"/>
          <w:color w:val="000000" w:themeColor="text1"/>
          <w:sz w:val="20"/>
          <w:szCs w:val="20"/>
        </w:rPr>
        <w:t>”</w:t>
      </w:r>
      <w:r w:rsidR="00C642A4">
        <w:rPr>
          <w:rFonts w:ascii="Georgia" w:eastAsia="Times New Roman" w:hAnsi="Georgia" w:cs="Times New Roman"/>
          <w:color w:val="000000" w:themeColor="text1"/>
          <w:sz w:val="20"/>
          <w:szCs w:val="20"/>
        </w:rPr>
        <w:t>, then download appropriate guide.</w:t>
      </w:r>
    </w:p>
    <w:p w14:paraId="7F4C7FC2" w14:textId="77777777" w:rsidR="009406F6" w:rsidRPr="00852A44" w:rsidRDefault="00692797" w:rsidP="009406F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>
        <w:rPr>
          <w:rFonts w:ascii="Georgia" w:eastAsia="Times New Roman" w:hAnsi="Georgia" w:cs="Times New Roman"/>
          <w:b/>
          <w:color w:val="000000" w:themeColor="text1"/>
        </w:rPr>
        <w:t>OPERATING ROOM</w:t>
      </w:r>
      <w:r w:rsidR="009406F6" w:rsidRPr="009406F6">
        <w:rPr>
          <w:rFonts w:ascii="Georgia" w:eastAsia="Times New Roman" w:hAnsi="Georgia" w:cs="Times New Roman"/>
          <w:b/>
          <w:color w:val="000000" w:themeColor="text1"/>
        </w:rPr>
        <w:t xml:space="preserve"> TEMPERATURE CONTROL</w:t>
      </w:r>
      <w:r w:rsidR="009406F6" w:rsidRPr="009406F6">
        <w:rPr>
          <w:rFonts w:ascii="Georgia" w:eastAsia="Times New Roman" w:hAnsi="Georgia" w:cs="Times New Roman"/>
          <w:color w:val="000000" w:themeColor="text1"/>
        </w:rPr>
        <w:t xml:space="preserve">: </w:t>
      </w:r>
      <w:r>
        <w:rPr>
          <w:rFonts w:ascii="Georgia" w:eastAsia="Times New Roman" w:hAnsi="Georgia" w:cs="Times New Roman"/>
          <w:color w:val="000000" w:themeColor="text1"/>
        </w:rPr>
        <w:t xml:space="preserve"> </w:t>
      </w:r>
      <w:r w:rsidR="009406F6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Chilling is a primary trigger in all forms of periodic paralysis. Patient should be kept warm during procedures, but both chilling and overheating are attack triggers in many patients.</w:t>
      </w:r>
    </w:p>
    <w:p w14:paraId="34CE30F6" w14:textId="77777777" w:rsidR="007E208C" w:rsidRPr="00852A44" w:rsidRDefault="00692797" w:rsidP="009406F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692797">
        <w:rPr>
          <w:rFonts w:ascii="Georgia" w:eastAsia="Times New Roman" w:hAnsi="Georgia" w:cs="Times New Roman"/>
          <w:b/>
          <w:color w:val="000000" w:themeColor="text1"/>
        </w:rPr>
        <w:t>LOCAL ANESTHETICS</w:t>
      </w:r>
      <w:r w:rsidR="006F7A5D" w:rsidRPr="006F7A5D">
        <w:rPr>
          <w:rFonts w:ascii="Georgia" w:eastAsia="Times New Roman" w:hAnsi="Georgia" w:cs="Times New Roman"/>
          <w:color w:val="000000" w:themeColor="text1"/>
        </w:rPr>
        <w:t xml:space="preserve">: </w:t>
      </w:r>
      <w:r>
        <w:rPr>
          <w:rFonts w:ascii="Georgia" w:eastAsia="Times New Roman" w:hAnsi="Georgia" w:cs="Times New Roman"/>
          <w:color w:val="000000" w:themeColor="text1"/>
        </w:rPr>
        <w:t xml:space="preserve"> </w:t>
      </w:r>
      <w:r w:rsidR="006F7A5D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USE NO EPINEPHRINE.</w:t>
      </w:r>
      <w:r w:rsidR="00BE4C48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</w:t>
      </w:r>
      <w:r w:rsidR="006F7A5D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</w:t>
      </w:r>
      <w:r w:rsidR="009406F6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Lidocaine works inconsistently</w:t>
      </w:r>
      <w:r w:rsidR="00BE4C48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if at all</w:t>
      </w:r>
      <w:r w:rsidR="006E35D8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(common with HKPP)</w:t>
      </w:r>
      <w:r w:rsidR="00BE4C48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.  </w:t>
      </w:r>
      <w:r w:rsidR="006E35D8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Recommend using</w:t>
      </w:r>
      <w:r w:rsidR="009406F6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</w:t>
      </w:r>
      <w:r w:rsidR="008671E8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an alternative such as R</w:t>
      </w:r>
      <w:r w:rsidR="005B2770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opivacaine</w:t>
      </w:r>
      <w:r w:rsidR="008671E8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, Bupivacaine or Mepivicaine without E</w:t>
      </w:r>
      <w:r w:rsidR="009406F6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pi</w:t>
      </w:r>
      <w:r w:rsidR="005B2770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nephrine.</w:t>
      </w:r>
    </w:p>
    <w:p w14:paraId="65390E07" w14:textId="77777777" w:rsidR="009406F6" w:rsidRDefault="00692797" w:rsidP="00AA1E24">
      <w:pPr>
        <w:shd w:val="clear" w:color="auto" w:fill="FFFFFF"/>
        <w:spacing w:after="16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692797">
        <w:rPr>
          <w:rFonts w:ascii="Georgia" w:eastAsia="Times New Roman" w:hAnsi="Georgia" w:cs="Times New Roman"/>
          <w:b/>
          <w:color w:val="000000" w:themeColor="text1"/>
        </w:rPr>
        <w:t>COMMUNICATION</w:t>
      </w:r>
      <w:r w:rsidR="009406F6" w:rsidRPr="009406F6">
        <w:rPr>
          <w:rFonts w:ascii="Georgia" w:eastAsia="Times New Roman" w:hAnsi="Georgia" w:cs="Times New Roman"/>
          <w:color w:val="000000" w:themeColor="text1"/>
        </w:rPr>
        <w:t xml:space="preserve">: </w:t>
      </w:r>
      <w:r>
        <w:rPr>
          <w:rFonts w:ascii="Georgia" w:eastAsia="Times New Roman" w:hAnsi="Georgia" w:cs="Times New Roman"/>
          <w:color w:val="000000" w:themeColor="text1"/>
        </w:rPr>
        <w:t xml:space="preserve"> </w:t>
      </w:r>
      <w:r w:rsidR="009406F6" w:rsidRPr="00852A44">
        <w:rPr>
          <w:rFonts w:ascii="Georgia" w:eastAsia="Times New Roman" w:hAnsi="Georgia" w:cs="Times New Roman"/>
          <w:color w:val="000000" w:themeColor="text1"/>
          <w:sz w:val="20"/>
          <w:szCs w:val="20"/>
        </w:rPr>
        <w:t>If the patient is unable to speak and can blink ask yes or no questions, say, "Blink once for yes, twice for no."</w:t>
      </w:r>
    </w:p>
    <w:p w14:paraId="0EC67B3A" w14:textId="066D653F" w:rsidR="00AA1E24" w:rsidRDefault="00AA1E24" w:rsidP="00A431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</w:p>
    <w:p w14:paraId="2DD1DEBB" w14:textId="675A724A" w:rsidR="00A4311A" w:rsidRDefault="00A4311A" w:rsidP="00A431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</w:p>
    <w:p w14:paraId="13DF703B" w14:textId="77777777" w:rsidR="00A4311A" w:rsidRDefault="00A4311A" w:rsidP="00A431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</w:p>
    <w:p w14:paraId="6F722381" w14:textId="77777777" w:rsidR="003A3601" w:rsidRDefault="003A3601" w:rsidP="003A36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>
        <w:rPr>
          <w:rFonts w:ascii="Georgia" w:eastAsia="Times New Roman" w:hAnsi="Georgia" w:cs="Times New Roman"/>
          <w:color w:val="000000" w:themeColor="text1"/>
          <w:sz w:val="20"/>
          <w:szCs w:val="20"/>
        </w:rPr>
        <w:t>_______________________________________                              _________________________</w:t>
      </w:r>
    </w:p>
    <w:p w14:paraId="08C8F7FD" w14:textId="788B9B06" w:rsidR="003A3601" w:rsidRDefault="00AE26B7" w:rsidP="003A36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>
        <w:rPr>
          <w:rFonts w:ascii="Georgia" w:eastAsia="Times New Roman" w:hAnsi="Georgia" w:cs="Times New Roman"/>
          <w:color w:val="000000" w:themeColor="text1"/>
          <w:sz w:val="20"/>
          <w:szCs w:val="20"/>
        </w:rPr>
        <w:t>John Smith</w:t>
      </w:r>
      <w:r w:rsidR="003A3601">
        <w:rPr>
          <w:rFonts w:ascii="Georgia" w:eastAsia="Times New Roman" w:hAnsi="Georgia" w:cs="Times New Roman"/>
          <w:color w:val="000000" w:themeColor="text1"/>
          <w:sz w:val="20"/>
          <w:szCs w:val="20"/>
        </w:rPr>
        <w:t>, MD</w:t>
      </w:r>
      <w:r w:rsidR="003A3601">
        <w:rPr>
          <w:rFonts w:ascii="Georgia" w:eastAsia="Times New Roman" w:hAnsi="Georgia" w:cs="Times New Roman"/>
          <w:color w:val="000000" w:themeColor="text1"/>
          <w:sz w:val="20"/>
          <w:szCs w:val="20"/>
        </w:rPr>
        <w:tab/>
      </w:r>
      <w:r w:rsidR="003A3601">
        <w:rPr>
          <w:rFonts w:ascii="Georgia" w:eastAsia="Times New Roman" w:hAnsi="Georgia" w:cs="Times New Roman"/>
          <w:color w:val="000000" w:themeColor="text1"/>
          <w:sz w:val="20"/>
          <w:szCs w:val="20"/>
        </w:rPr>
        <w:tab/>
      </w:r>
      <w:r w:rsidR="003A3601">
        <w:rPr>
          <w:rFonts w:ascii="Georgia" w:eastAsia="Times New Roman" w:hAnsi="Georgia" w:cs="Times New Roman"/>
          <w:color w:val="000000" w:themeColor="text1"/>
          <w:sz w:val="20"/>
          <w:szCs w:val="20"/>
        </w:rPr>
        <w:tab/>
      </w:r>
      <w:r w:rsidR="003A3601">
        <w:rPr>
          <w:rFonts w:ascii="Georgia" w:eastAsia="Times New Roman" w:hAnsi="Georgia" w:cs="Times New Roman"/>
          <w:color w:val="000000" w:themeColor="text1"/>
          <w:sz w:val="20"/>
          <w:szCs w:val="20"/>
        </w:rPr>
        <w:tab/>
      </w:r>
      <w:r w:rsidR="003A3601">
        <w:rPr>
          <w:rFonts w:ascii="Georgia" w:eastAsia="Times New Roman" w:hAnsi="Georgia" w:cs="Times New Roman"/>
          <w:color w:val="000000" w:themeColor="text1"/>
          <w:sz w:val="20"/>
          <w:szCs w:val="20"/>
        </w:rPr>
        <w:tab/>
      </w:r>
      <w:r w:rsidR="003A3601">
        <w:rPr>
          <w:rFonts w:ascii="Georgia" w:eastAsia="Times New Roman" w:hAnsi="Georgia" w:cs="Times New Roman"/>
          <w:color w:val="000000" w:themeColor="text1"/>
          <w:sz w:val="20"/>
          <w:szCs w:val="20"/>
        </w:rPr>
        <w:tab/>
      </w:r>
      <w:r w:rsidR="003A3601">
        <w:rPr>
          <w:rFonts w:ascii="Georgia" w:eastAsia="Times New Roman" w:hAnsi="Georgia" w:cs="Times New Roman"/>
          <w:color w:val="000000" w:themeColor="text1"/>
          <w:sz w:val="20"/>
          <w:szCs w:val="20"/>
        </w:rPr>
        <w:tab/>
        <w:t>DATE</w:t>
      </w:r>
    </w:p>
    <w:p w14:paraId="20DE5C96" w14:textId="77777777" w:rsidR="003A3601" w:rsidRDefault="003A3601" w:rsidP="003A36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</w:p>
    <w:p w14:paraId="0D929866" w14:textId="77777777" w:rsidR="003A3601" w:rsidRDefault="003A3601" w:rsidP="003A36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>
        <w:rPr>
          <w:rFonts w:ascii="Georgia" w:eastAsia="Times New Roman" w:hAnsi="Georgia" w:cs="Times New Roman"/>
          <w:color w:val="000000" w:themeColor="text1"/>
          <w:sz w:val="20"/>
          <w:szCs w:val="20"/>
        </w:rPr>
        <w:t>Please contact our office with questions:</w:t>
      </w:r>
    </w:p>
    <w:p w14:paraId="4BED337B" w14:textId="5DDE7811" w:rsidR="003A3601" w:rsidRDefault="003A3601" w:rsidP="003A36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Office Phone:  </w:t>
      </w:r>
      <w:r w:rsidR="00AE26B7">
        <w:rPr>
          <w:rFonts w:ascii="Georgia" w:eastAsia="Times New Roman" w:hAnsi="Georgia" w:cs="Times New Roman"/>
          <w:color w:val="000000" w:themeColor="text1"/>
          <w:sz w:val="20"/>
          <w:szCs w:val="20"/>
        </w:rPr>
        <w:t>604-555-1212</w:t>
      </w:r>
    </w:p>
    <w:p w14:paraId="65DCD8E3" w14:textId="4AFE9B1C" w:rsidR="003A3601" w:rsidRDefault="003A3601" w:rsidP="003A36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Office Fax:       </w:t>
      </w:r>
      <w:r w:rsidR="00AE26B7">
        <w:rPr>
          <w:rFonts w:ascii="Georgia" w:eastAsia="Times New Roman" w:hAnsi="Georgia" w:cs="Times New Roman"/>
          <w:color w:val="000000" w:themeColor="text1"/>
          <w:sz w:val="20"/>
          <w:szCs w:val="20"/>
        </w:rPr>
        <w:t>604-555-1212</w:t>
      </w:r>
    </w:p>
    <w:p w14:paraId="6479692F" w14:textId="77777777" w:rsidR="003A3601" w:rsidRDefault="003A3601" w:rsidP="003A36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</w:p>
    <w:p w14:paraId="20C51F6B" w14:textId="77777777" w:rsidR="003A3601" w:rsidRDefault="003A3601" w:rsidP="003A36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>
        <w:rPr>
          <w:rFonts w:ascii="Georgia" w:eastAsia="Times New Roman" w:hAnsi="Georgia" w:cs="Times New Roman"/>
          <w:color w:val="000000" w:themeColor="text1"/>
          <w:sz w:val="20"/>
          <w:szCs w:val="20"/>
        </w:rPr>
        <w:t>Office Address:</w:t>
      </w:r>
    </w:p>
    <w:p w14:paraId="2161CE39" w14:textId="34E7DD77" w:rsidR="003A3601" w:rsidRDefault="00AE26B7" w:rsidP="003A36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>
        <w:rPr>
          <w:rFonts w:ascii="Georgia" w:eastAsia="Times New Roman" w:hAnsi="Georgia" w:cs="Times New Roman"/>
          <w:color w:val="000000" w:themeColor="text1"/>
          <w:sz w:val="20"/>
          <w:szCs w:val="20"/>
        </w:rPr>
        <w:t>University Hospital</w:t>
      </w:r>
    </w:p>
    <w:p w14:paraId="4031275D" w14:textId="0AF30C42" w:rsidR="003A3601" w:rsidRDefault="00AE26B7" w:rsidP="003A36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>
        <w:rPr>
          <w:rFonts w:ascii="Georgia" w:eastAsia="Times New Roman" w:hAnsi="Georgia" w:cs="Times New Roman"/>
          <w:color w:val="000000" w:themeColor="text1"/>
          <w:sz w:val="20"/>
          <w:szCs w:val="20"/>
        </w:rPr>
        <w:t>1234</w:t>
      </w:r>
      <w:r w:rsidR="003A3601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color w:val="000000" w:themeColor="text1"/>
          <w:sz w:val="20"/>
          <w:szCs w:val="20"/>
        </w:rPr>
        <w:t>Any</w:t>
      </w:r>
      <w:r w:rsidR="003A3601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Ave</w:t>
      </w:r>
    </w:p>
    <w:p w14:paraId="38BFFFA4" w14:textId="7AB5D301" w:rsidR="003A3601" w:rsidRDefault="00AE26B7" w:rsidP="003A36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>
        <w:rPr>
          <w:rFonts w:ascii="Georgia" w:eastAsia="Times New Roman" w:hAnsi="Georgia" w:cs="Times New Roman"/>
          <w:color w:val="000000" w:themeColor="text1"/>
          <w:sz w:val="20"/>
          <w:szCs w:val="20"/>
        </w:rPr>
        <w:t>Any City</w:t>
      </w:r>
      <w:r w:rsidR="003A3601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, </w:t>
      </w:r>
      <w:r>
        <w:rPr>
          <w:rFonts w:ascii="Georgia" w:eastAsia="Times New Roman" w:hAnsi="Georgia" w:cs="Times New Roman"/>
          <w:color w:val="000000" w:themeColor="text1"/>
          <w:sz w:val="20"/>
          <w:szCs w:val="20"/>
        </w:rPr>
        <w:t>FL</w:t>
      </w:r>
      <w:r w:rsidR="003A3601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 </w:t>
      </w:r>
      <w:r>
        <w:rPr>
          <w:rFonts w:ascii="Georgia" w:eastAsia="Times New Roman" w:hAnsi="Georgia" w:cs="Times New Roman"/>
          <w:color w:val="000000" w:themeColor="text1"/>
          <w:sz w:val="20"/>
          <w:szCs w:val="20"/>
        </w:rPr>
        <w:t>55555</w:t>
      </w:r>
    </w:p>
    <w:sectPr w:rsidR="003A3601" w:rsidSect="004A7B3B">
      <w:footerReference w:type="default" r:id="rId6"/>
      <w:pgSz w:w="12240" w:h="15840" w:code="1"/>
      <w:pgMar w:top="432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9E95" w14:textId="77777777" w:rsidR="00126E21" w:rsidRDefault="00126E21" w:rsidP="00EF4116">
      <w:pPr>
        <w:spacing w:after="0" w:line="240" w:lineRule="auto"/>
      </w:pPr>
      <w:r>
        <w:separator/>
      </w:r>
    </w:p>
  </w:endnote>
  <w:endnote w:type="continuationSeparator" w:id="0">
    <w:p w14:paraId="426E13E9" w14:textId="77777777" w:rsidR="00126E21" w:rsidRDefault="00126E21" w:rsidP="00EF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8C11" w14:textId="77777777" w:rsidR="00EF4116" w:rsidRPr="00AE067F" w:rsidRDefault="00EF4116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08D6" w14:textId="77777777" w:rsidR="00126E21" w:rsidRDefault="00126E21" w:rsidP="00EF4116">
      <w:pPr>
        <w:spacing w:after="0" w:line="240" w:lineRule="auto"/>
      </w:pPr>
      <w:r>
        <w:separator/>
      </w:r>
    </w:p>
  </w:footnote>
  <w:footnote w:type="continuationSeparator" w:id="0">
    <w:p w14:paraId="13A2E5A2" w14:textId="77777777" w:rsidR="00126E21" w:rsidRDefault="00126E21" w:rsidP="00EF4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F6"/>
    <w:rsid w:val="00011DE2"/>
    <w:rsid w:val="00033524"/>
    <w:rsid w:val="00035894"/>
    <w:rsid w:val="000B2159"/>
    <w:rsid w:val="000E0ED9"/>
    <w:rsid w:val="00126E21"/>
    <w:rsid w:val="00140A74"/>
    <w:rsid w:val="001A7397"/>
    <w:rsid w:val="001E2EB4"/>
    <w:rsid w:val="002563DC"/>
    <w:rsid w:val="00266153"/>
    <w:rsid w:val="002918C1"/>
    <w:rsid w:val="00295AF8"/>
    <w:rsid w:val="00297672"/>
    <w:rsid w:val="00311033"/>
    <w:rsid w:val="00340D43"/>
    <w:rsid w:val="00345B54"/>
    <w:rsid w:val="00350727"/>
    <w:rsid w:val="003A3601"/>
    <w:rsid w:val="004034BC"/>
    <w:rsid w:val="00414015"/>
    <w:rsid w:val="00424248"/>
    <w:rsid w:val="00445C30"/>
    <w:rsid w:val="00457466"/>
    <w:rsid w:val="00477E76"/>
    <w:rsid w:val="004A7B3B"/>
    <w:rsid w:val="004B0033"/>
    <w:rsid w:val="004E4119"/>
    <w:rsid w:val="00502ECF"/>
    <w:rsid w:val="00536568"/>
    <w:rsid w:val="00570036"/>
    <w:rsid w:val="0058384D"/>
    <w:rsid w:val="005B2770"/>
    <w:rsid w:val="00615B94"/>
    <w:rsid w:val="00634EBF"/>
    <w:rsid w:val="00652AAC"/>
    <w:rsid w:val="00676FFB"/>
    <w:rsid w:val="006850D7"/>
    <w:rsid w:val="00692797"/>
    <w:rsid w:val="006D6A6D"/>
    <w:rsid w:val="006E35D8"/>
    <w:rsid w:val="006F7A5D"/>
    <w:rsid w:val="00704EAA"/>
    <w:rsid w:val="00733D80"/>
    <w:rsid w:val="0077053B"/>
    <w:rsid w:val="00772EC0"/>
    <w:rsid w:val="007E208C"/>
    <w:rsid w:val="007E69AE"/>
    <w:rsid w:val="00801AD5"/>
    <w:rsid w:val="008020F0"/>
    <w:rsid w:val="00852A44"/>
    <w:rsid w:val="008671E8"/>
    <w:rsid w:val="008B0782"/>
    <w:rsid w:val="008D5E6F"/>
    <w:rsid w:val="008F2629"/>
    <w:rsid w:val="0090615E"/>
    <w:rsid w:val="009406F6"/>
    <w:rsid w:val="009558EA"/>
    <w:rsid w:val="00990D71"/>
    <w:rsid w:val="009D05EE"/>
    <w:rsid w:val="009D62E2"/>
    <w:rsid w:val="009D6342"/>
    <w:rsid w:val="009F48E0"/>
    <w:rsid w:val="00A4311A"/>
    <w:rsid w:val="00A623C3"/>
    <w:rsid w:val="00A66724"/>
    <w:rsid w:val="00AA1E24"/>
    <w:rsid w:val="00AE067F"/>
    <w:rsid w:val="00AE26B7"/>
    <w:rsid w:val="00BB128C"/>
    <w:rsid w:val="00BE0A85"/>
    <w:rsid w:val="00BE4C48"/>
    <w:rsid w:val="00BF03EB"/>
    <w:rsid w:val="00BF1553"/>
    <w:rsid w:val="00C30469"/>
    <w:rsid w:val="00C642A4"/>
    <w:rsid w:val="00C828DC"/>
    <w:rsid w:val="00C9217C"/>
    <w:rsid w:val="00CA45FC"/>
    <w:rsid w:val="00D069A8"/>
    <w:rsid w:val="00D80E78"/>
    <w:rsid w:val="00DB3C24"/>
    <w:rsid w:val="00E16134"/>
    <w:rsid w:val="00E5591A"/>
    <w:rsid w:val="00E632BD"/>
    <w:rsid w:val="00E934FA"/>
    <w:rsid w:val="00E93D7C"/>
    <w:rsid w:val="00ED09D0"/>
    <w:rsid w:val="00ED35F2"/>
    <w:rsid w:val="00EF0A0B"/>
    <w:rsid w:val="00EF4116"/>
    <w:rsid w:val="00F101B9"/>
    <w:rsid w:val="00F856F9"/>
    <w:rsid w:val="00FC2EF9"/>
    <w:rsid w:val="00F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90FF"/>
  <w15:docId w15:val="{84900009-15C2-47DA-B9D7-E52672F3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7A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4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116"/>
  </w:style>
  <w:style w:type="paragraph" w:styleId="Footer">
    <w:name w:val="footer"/>
    <w:basedOn w:val="Normal"/>
    <w:link w:val="FooterChar"/>
    <w:uiPriority w:val="99"/>
    <w:unhideWhenUsed/>
    <w:rsid w:val="00EF4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9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0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1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05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 Harr</cp:lastModifiedBy>
  <cp:revision>5</cp:revision>
  <cp:lastPrinted>2023-02-02T02:33:00Z</cp:lastPrinted>
  <dcterms:created xsi:type="dcterms:W3CDTF">2023-03-15T17:11:00Z</dcterms:created>
  <dcterms:modified xsi:type="dcterms:W3CDTF">2023-03-15T17:35:00Z</dcterms:modified>
</cp:coreProperties>
</file>